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3F480E" w14:textId="77777777" w:rsidR="000D1E4C" w:rsidRPr="00E9696C" w:rsidRDefault="000D1E4C" w:rsidP="000D1E4C">
      <w:pPr>
        <w:tabs>
          <w:tab w:val="left" w:pos="2268"/>
          <w:tab w:val="left" w:pos="8753"/>
        </w:tabs>
        <w:ind w:left="-709"/>
        <w:rPr>
          <w:rFonts w:hint="eastAsia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987038" wp14:editId="3715CF03">
                <wp:simplePos x="0" y="0"/>
                <wp:positionH relativeFrom="column">
                  <wp:posOffset>479425</wp:posOffset>
                </wp:positionH>
                <wp:positionV relativeFrom="paragraph">
                  <wp:posOffset>0</wp:posOffset>
                </wp:positionV>
                <wp:extent cx="5349875" cy="1276350"/>
                <wp:effectExtent l="0" t="0" r="0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9875" cy="1276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D6D2F9" w14:textId="77777777" w:rsidR="001E7D37" w:rsidRPr="00CB106C" w:rsidRDefault="001E7D37" w:rsidP="000D1E4C">
                            <w:pPr>
                              <w:jc w:val="center"/>
                              <w:rPr>
                                <w:rFonts w:ascii="Century Gothic" w:hAnsi="Century Gothic" w:cs="Bodoni MT Black"/>
                                <w:b/>
                                <w:bCs/>
                                <w:sz w:val="22"/>
                                <w:szCs w:val="28"/>
                                <w:lang w:eastAsia="zh-TW"/>
                              </w:rPr>
                            </w:pPr>
                            <w:r w:rsidRPr="00CB106C">
                              <w:rPr>
                                <w:rFonts w:ascii="Century Gothic" w:hAnsi="Century Gothic" w:cs="Bodoni MT Black"/>
                                <w:b/>
                                <w:bCs/>
                                <w:sz w:val="22"/>
                                <w:szCs w:val="28"/>
                              </w:rPr>
                              <w:t xml:space="preserve">IB MYP YEAR </w:t>
                            </w:r>
                            <w:r>
                              <w:rPr>
                                <w:rFonts w:ascii="Century Gothic" w:hAnsi="Century Gothic" w:cs="Bodoni MT Black" w:hint="eastAsia"/>
                                <w:b/>
                                <w:bCs/>
                                <w:sz w:val="22"/>
                                <w:szCs w:val="28"/>
                                <w:lang w:eastAsia="zh-TW"/>
                              </w:rPr>
                              <w:t>5</w:t>
                            </w:r>
                          </w:p>
                          <w:p w14:paraId="1C685833" w14:textId="77777777" w:rsidR="001E7D37" w:rsidRDefault="001E7D37" w:rsidP="000D1E4C">
                            <w:pPr>
                              <w:pStyle w:val="Heading3"/>
                              <w:spacing w:line="240" w:lineRule="auto"/>
                              <w:jc w:val="center"/>
                              <w:rPr>
                                <w:rFonts w:ascii="Century Gothic" w:hAnsi="Century Gothic" w:cs="Bodoni MT Black"/>
                                <w:b w:val="0"/>
                                <w:bCs w:val="0"/>
                                <w:sz w:val="24"/>
                                <w:szCs w:val="28"/>
                                <w:lang w:eastAsia="zh-TW"/>
                              </w:rPr>
                            </w:pPr>
                          </w:p>
                          <w:p w14:paraId="6A0C69C7" w14:textId="77777777" w:rsidR="001E7D37" w:rsidRPr="00F056D6" w:rsidRDefault="001E7D37" w:rsidP="000D1E4C">
                            <w:pPr>
                              <w:pStyle w:val="Heading3"/>
                              <w:spacing w:line="240" w:lineRule="auto"/>
                              <w:jc w:val="center"/>
                              <w:rPr>
                                <w:rFonts w:ascii="Century Gothic" w:hAnsi="Century Gothic" w:cs="Bodoni MT Black"/>
                                <w:b w:val="0"/>
                                <w:bCs w:val="0"/>
                                <w:color w:val="FFFFFF" w:themeColor="background1"/>
                                <w:szCs w:val="34"/>
                                <w:lang w:eastAsia="zh-TW"/>
                              </w:rPr>
                            </w:pPr>
                            <w:r w:rsidRPr="00385F14">
                              <w:rPr>
                                <w:rFonts w:ascii="Century Gothic" w:hAnsi="Century Gothic" w:cs="Bodoni MT Black"/>
                                <w:bCs w:val="0"/>
                                <w:color w:val="FFFFFF" w:themeColor="background1"/>
                                <w:sz w:val="28"/>
                                <w:szCs w:val="28"/>
                                <w:lang w:eastAsia="zh-TW"/>
                              </w:rPr>
                              <w:t xml:space="preserve">YEAR </w:t>
                            </w:r>
                            <w:r>
                              <w:rPr>
                                <w:rFonts w:ascii="Century Gothic" w:hAnsi="Century Gothic" w:cs="Bodoni MT Black" w:hint="eastAsia"/>
                                <w:bCs w:val="0"/>
                                <w:color w:val="FFFFFF" w:themeColor="background1"/>
                                <w:sz w:val="28"/>
                                <w:szCs w:val="28"/>
                                <w:lang w:eastAsia="zh-TW"/>
                              </w:rPr>
                              <w:t>10</w:t>
                            </w:r>
                            <w:r w:rsidRPr="00385F14">
                              <w:rPr>
                                <w:rFonts w:ascii="Century Gothic" w:hAnsi="Century Gothic" w:cs="Bodoni MT Black"/>
                                <w:b w:val="0"/>
                                <w:bCs w:val="0"/>
                                <w:color w:val="FFFFFF" w:themeColor="background1"/>
                                <w:sz w:val="28"/>
                                <w:szCs w:val="28"/>
                                <w:lang w:eastAsia="zh-TW"/>
                              </w:rPr>
                              <w:t xml:space="preserve">  </w:t>
                            </w:r>
                            <w:r w:rsidRPr="00F056D6">
                              <w:rPr>
                                <w:rFonts w:ascii="Century Gothic" w:hAnsi="Century Gothic" w:cs="Bodoni MT Black"/>
                                <w:b w:val="0"/>
                                <w:bCs w:val="0"/>
                                <w:color w:val="FFFFFF" w:themeColor="background1"/>
                                <w:sz w:val="28"/>
                                <w:szCs w:val="34"/>
                              </w:rPr>
                              <w:t>Mathematics</w:t>
                            </w:r>
                          </w:p>
                          <w:p w14:paraId="7942DB8B" w14:textId="77777777" w:rsidR="001E7D37" w:rsidRPr="0090287B" w:rsidRDefault="001E7D37" w:rsidP="000D1E4C">
                            <w:pPr>
                              <w:rPr>
                                <w:rFonts w:hint="eastAsia"/>
                                <w:sz w:val="20"/>
                                <w:lang w:eastAsia="zh-TW"/>
                              </w:rPr>
                            </w:pPr>
                          </w:p>
                          <w:p w14:paraId="14ED650D" w14:textId="77777777" w:rsidR="001E7D37" w:rsidRPr="00CB106C" w:rsidRDefault="001E7D37" w:rsidP="000D1E4C">
                            <w:pPr>
                              <w:pStyle w:val="Heading3"/>
                              <w:spacing w:line="240" w:lineRule="auto"/>
                              <w:jc w:val="center"/>
                              <w:rPr>
                                <w:rFonts w:ascii="Century Gothic" w:hAnsi="Century Gothic" w:cs="Castellar"/>
                                <w:sz w:val="32"/>
                                <w:lang w:eastAsia="zh-TW"/>
                              </w:rPr>
                            </w:pPr>
                            <w:r w:rsidRPr="00CB106C">
                              <w:rPr>
                                <w:rFonts w:ascii="Century Gothic" w:hAnsi="Century Gothic" w:cs="Castellar"/>
                                <w:sz w:val="24"/>
                              </w:rPr>
                              <w:t>Assessment</w:t>
                            </w:r>
                            <w:r w:rsidRPr="00CB106C">
                              <w:rPr>
                                <w:rFonts w:ascii="Century Gothic" w:hAnsi="Century Gothic" w:cs="Castellar"/>
                                <w:sz w:val="24"/>
                                <w:lang w:eastAsia="zh-TW"/>
                              </w:rPr>
                              <w:t xml:space="preserve"> #</w:t>
                            </w:r>
                            <w:r>
                              <w:rPr>
                                <w:rFonts w:ascii="Century Gothic" w:hAnsi="Century Gothic" w:cs="Castellar" w:hint="eastAsia"/>
                                <w:sz w:val="24"/>
                                <w:lang w:eastAsia="zh-TW"/>
                              </w:rPr>
                              <w:t>4</w:t>
                            </w:r>
                          </w:p>
                          <w:p w14:paraId="724A5972" w14:textId="77777777" w:rsidR="001E7D37" w:rsidRPr="007F379D" w:rsidRDefault="001E7D37" w:rsidP="000D1E4C">
                            <w:pPr>
                              <w:pStyle w:val="Heading3"/>
                              <w:spacing w:line="240" w:lineRule="auto"/>
                              <w:jc w:val="center"/>
                              <w:rPr>
                                <w:rFonts w:ascii="Stencil" w:hAnsi="Stencil" w:cs="Castellar"/>
                                <w:b w:val="0"/>
                                <w:color w:val="17365D" w:themeColor="text2" w:themeShade="BF"/>
                                <w:sz w:val="24"/>
                                <w:szCs w:val="32"/>
                                <w:lang w:eastAsia="zh-TW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Stencil" w:hAnsi="Stencil" w:cs="Castellar" w:hint="eastAsia"/>
                                <w:b w:val="0"/>
                                <w:color w:val="17365D" w:themeColor="text2" w:themeShade="BF"/>
                                <w:sz w:val="32"/>
                                <w:lang w:eastAsia="zh-TW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AP, GP, </w:t>
                            </w:r>
                            <w:r>
                              <w:rPr>
                                <w:rFonts w:ascii="Stencil" w:hAnsi="Stencil" w:cs="Castellar"/>
                                <w:b w:val="0"/>
                                <w:color w:val="17365D" w:themeColor="text2" w:themeShade="BF"/>
                                <w:sz w:val="32"/>
                                <w:lang w:eastAsia="zh-TW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logarithm, exponential, best fit</w:t>
                            </w:r>
                            <w:r>
                              <w:rPr>
                                <w:rFonts w:ascii="Stencil" w:hAnsi="Stencil" w:cs="Castellar" w:hint="eastAsia"/>
                                <w:b w:val="0"/>
                                <w:color w:val="17365D" w:themeColor="text2" w:themeShade="BF"/>
                                <w:sz w:val="32"/>
                                <w:lang w:eastAsia="zh-TW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.75pt;margin-top:0;width:421.25pt;height:10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" filled="f" stroked="f">
                <v:textbox>
                  <w:txbxContent>
                    <w:p w:rsidR="00822A17" w:rsidRPr="00CB106C" w:rsidRDefault="00822A17" w:rsidP="000D1E4C">
                      <w:pPr>
                        <w:jc w:val="center"/>
                        <w:rPr>
                          <w:rFonts w:ascii="Century Gothic" w:hAnsi="Century Gothic" w:cs="Bodoni MT Black"/>
                          <w:b/>
                          <w:bCs/>
                          <w:sz w:val="22"/>
                          <w:szCs w:val="28"/>
                          <w:lang w:eastAsia="zh-TW"/>
                        </w:rPr>
                      </w:pPr>
                      <w:r w:rsidRPr="00CB106C">
                        <w:rPr>
                          <w:rFonts w:ascii="Century Gothic" w:hAnsi="Century Gothic" w:cs="Bodoni MT Black"/>
                          <w:b/>
                          <w:bCs/>
                          <w:sz w:val="22"/>
                          <w:szCs w:val="28"/>
                        </w:rPr>
                        <w:t xml:space="preserve">IB MYP YEAR </w:t>
                      </w:r>
                      <w:r>
                        <w:rPr>
                          <w:rFonts w:ascii="Century Gothic" w:hAnsi="Century Gothic" w:cs="Bodoni MT Black" w:hint="eastAsia"/>
                          <w:b/>
                          <w:bCs/>
                          <w:sz w:val="22"/>
                          <w:szCs w:val="28"/>
                          <w:lang w:eastAsia="zh-TW"/>
                        </w:rPr>
                        <w:t>5</w:t>
                      </w:r>
                    </w:p>
                    <w:p w:rsidR="00822A17" w:rsidRDefault="00822A17" w:rsidP="000D1E4C">
                      <w:pPr>
                        <w:pStyle w:val="Heading3"/>
                        <w:spacing w:line="240" w:lineRule="auto"/>
                        <w:jc w:val="center"/>
                        <w:rPr>
                          <w:rFonts w:ascii="Century Gothic" w:hAnsi="Century Gothic" w:cs="Bodoni MT Black"/>
                          <w:b w:val="0"/>
                          <w:bCs w:val="0"/>
                          <w:sz w:val="24"/>
                          <w:szCs w:val="28"/>
                          <w:lang w:eastAsia="zh-TW"/>
                        </w:rPr>
                      </w:pPr>
                    </w:p>
                    <w:p w:rsidR="00822A17" w:rsidRPr="00F056D6" w:rsidRDefault="00822A17" w:rsidP="000D1E4C">
                      <w:pPr>
                        <w:pStyle w:val="Heading3"/>
                        <w:spacing w:line="240" w:lineRule="auto"/>
                        <w:jc w:val="center"/>
                        <w:rPr>
                          <w:rFonts w:ascii="Century Gothic" w:hAnsi="Century Gothic" w:cs="Bodoni MT Black"/>
                          <w:b w:val="0"/>
                          <w:bCs w:val="0"/>
                          <w:color w:val="FFFFFF" w:themeColor="background1"/>
                          <w:szCs w:val="34"/>
                          <w:lang w:eastAsia="zh-TW"/>
                        </w:rPr>
                      </w:pPr>
                      <w:r w:rsidRPr="00385F14">
                        <w:rPr>
                          <w:rFonts w:ascii="Century Gothic" w:hAnsi="Century Gothic" w:cs="Bodoni MT Black"/>
                          <w:bCs w:val="0"/>
                          <w:color w:val="FFFFFF" w:themeColor="background1"/>
                          <w:sz w:val="28"/>
                          <w:szCs w:val="28"/>
                          <w:lang w:eastAsia="zh-TW"/>
                        </w:rPr>
                        <w:t xml:space="preserve">YEAR </w:t>
                      </w:r>
                      <w:proofErr w:type="gramStart"/>
                      <w:r>
                        <w:rPr>
                          <w:rFonts w:ascii="Century Gothic" w:hAnsi="Century Gothic" w:cs="Bodoni MT Black" w:hint="eastAsia"/>
                          <w:bCs w:val="0"/>
                          <w:color w:val="FFFFFF" w:themeColor="background1"/>
                          <w:sz w:val="28"/>
                          <w:szCs w:val="28"/>
                          <w:lang w:eastAsia="zh-TW"/>
                        </w:rPr>
                        <w:t>10</w:t>
                      </w:r>
                      <w:r w:rsidRPr="00385F14">
                        <w:rPr>
                          <w:rFonts w:ascii="Century Gothic" w:hAnsi="Century Gothic" w:cs="Bodoni MT Black"/>
                          <w:b w:val="0"/>
                          <w:bCs w:val="0"/>
                          <w:color w:val="FFFFFF" w:themeColor="background1"/>
                          <w:sz w:val="28"/>
                          <w:szCs w:val="28"/>
                          <w:lang w:eastAsia="zh-TW"/>
                        </w:rPr>
                        <w:t xml:space="preserve">  </w:t>
                      </w:r>
                      <w:r w:rsidRPr="00F056D6">
                        <w:rPr>
                          <w:rFonts w:ascii="Century Gothic" w:hAnsi="Century Gothic" w:cs="Bodoni MT Black"/>
                          <w:b w:val="0"/>
                          <w:bCs w:val="0"/>
                          <w:color w:val="FFFFFF" w:themeColor="background1"/>
                          <w:sz w:val="28"/>
                          <w:szCs w:val="34"/>
                        </w:rPr>
                        <w:t>Mathematics</w:t>
                      </w:r>
                      <w:proofErr w:type="gramEnd"/>
                    </w:p>
                    <w:p w:rsidR="00822A17" w:rsidRPr="0090287B" w:rsidRDefault="00822A17" w:rsidP="000D1E4C">
                      <w:pPr>
                        <w:rPr>
                          <w:rFonts w:hint="eastAsia"/>
                          <w:sz w:val="20"/>
                          <w:lang w:eastAsia="zh-TW"/>
                        </w:rPr>
                      </w:pPr>
                    </w:p>
                    <w:p w:rsidR="00822A17" w:rsidRPr="00CB106C" w:rsidRDefault="00822A17" w:rsidP="000D1E4C">
                      <w:pPr>
                        <w:pStyle w:val="Heading3"/>
                        <w:spacing w:line="240" w:lineRule="auto"/>
                        <w:jc w:val="center"/>
                        <w:rPr>
                          <w:rFonts w:ascii="Century Gothic" w:hAnsi="Century Gothic" w:cs="Castellar"/>
                          <w:sz w:val="32"/>
                          <w:lang w:eastAsia="zh-TW"/>
                        </w:rPr>
                      </w:pPr>
                      <w:r w:rsidRPr="00CB106C">
                        <w:rPr>
                          <w:rFonts w:ascii="Century Gothic" w:hAnsi="Century Gothic" w:cs="Castellar"/>
                          <w:sz w:val="24"/>
                        </w:rPr>
                        <w:t>Assessment</w:t>
                      </w:r>
                      <w:r w:rsidRPr="00CB106C">
                        <w:rPr>
                          <w:rFonts w:ascii="Century Gothic" w:hAnsi="Century Gothic" w:cs="Castellar"/>
                          <w:sz w:val="24"/>
                          <w:lang w:eastAsia="zh-TW"/>
                        </w:rPr>
                        <w:t xml:space="preserve"> #</w:t>
                      </w:r>
                      <w:r>
                        <w:rPr>
                          <w:rFonts w:ascii="Century Gothic" w:hAnsi="Century Gothic" w:cs="Castellar" w:hint="eastAsia"/>
                          <w:sz w:val="24"/>
                          <w:lang w:eastAsia="zh-TW"/>
                        </w:rPr>
                        <w:t>4</w:t>
                      </w:r>
                    </w:p>
                    <w:p w:rsidR="00822A17" w:rsidRPr="007F379D" w:rsidRDefault="00822A17" w:rsidP="000D1E4C">
                      <w:pPr>
                        <w:pStyle w:val="Heading3"/>
                        <w:spacing w:line="240" w:lineRule="auto"/>
                        <w:jc w:val="center"/>
                        <w:rPr>
                          <w:rFonts w:ascii="Stencil" w:hAnsi="Stencil" w:cs="Castellar"/>
                          <w:b w:val="0"/>
                          <w:color w:val="17365D" w:themeColor="text2" w:themeShade="BF"/>
                          <w:sz w:val="24"/>
                          <w:szCs w:val="32"/>
                          <w:lang w:eastAsia="zh-TW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Stencil" w:hAnsi="Stencil" w:cs="Castellar" w:hint="eastAsia"/>
                          <w:b w:val="0"/>
                          <w:color w:val="17365D" w:themeColor="text2" w:themeShade="BF"/>
                          <w:sz w:val="32"/>
                          <w:lang w:eastAsia="zh-TW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AP, GP, </w:t>
                      </w:r>
                      <w:r>
                        <w:rPr>
                          <w:rFonts w:ascii="Stencil" w:hAnsi="Stencil" w:cs="Castellar"/>
                          <w:b w:val="0"/>
                          <w:color w:val="17365D" w:themeColor="text2" w:themeShade="BF"/>
                          <w:sz w:val="32"/>
                          <w:lang w:eastAsia="zh-TW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logarithm, exponential, best fit</w:t>
                      </w:r>
                      <w:r>
                        <w:rPr>
                          <w:rFonts w:ascii="Stencil" w:hAnsi="Stencil" w:cs="Castellar" w:hint="eastAsia"/>
                          <w:b w:val="0"/>
                          <w:color w:val="17365D" w:themeColor="text2" w:themeShade="BF"/>
                          <w:sz w:val="32"/>
                          <w:lang w:eastAsia="zh-TW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AB3888B" wp14:editId="348A3043">
                <wp:simplePos x="0" y="0"/>
                <wp:positionH relativeFrom="column">
                  <wp:posOffset>1857375</wp:posOffset>
                </wp:positionH>
                <wp:positionV relativeFrom="paragraph">
                  <wp:posOffset>364490</wp:posOffset>
                </wp:positionV>
                <wp:extent cx="2486025" cy="352425"/>
                <wp:effectExtent l="50800" t="50800" r="104775" b="130175"/>
                <wp:wrapThrough wrapText="bothSides">
                  <wp:wrapPolygon edited="0">
                    <wp:start x="-221" y="-3114"/>
                    <wp:lineTo x="-441" y="-1557"/>
                    <wp:lineTo x="-441" y="28022"/>
                    <wp:lineTo x="22290" y="28022"/>
                    <wp:lineTo x="22290" y="23351"/>
                    <wp:lineTo x="22069" y="0"/>
                    <wp:lineTo x="22069" y="-3114"/>
                    <wp:lineTo x="-221" y="-3114"/>
                  </wp:wrapPolygon>
                </wp:wrapThrough>
                <wp:docPr id="32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352425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146.25pt;margin-top:28.7pt;width:195.75pt;height:27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" fillcolor="black [3200]" strokecolor="#f2f2f2 [3041]" strokeweight=".25pt">
                <v:shadow on="t" color="#7f7f7f [1601]" opacity=".5" offset="1pt"/>
                <w10:wrap type="through"/>
              </v:rect>
            </w:pict>
          </mc:Fallback>
        </mc:AlternateContent>
      </w:r>
      <w:r w:rsidRPr="00E9696C">
        <w:rPr>
          <w:color w:val="000000"/>
        </w:rPr>
        <w:object w:dxaOrig="6541" w:dyaOrig="5746" w14:anchorId="346A46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92pt" o:ole="">
            <v:imagedata r:id="rId8" o:title=""/>
          </v:shape>
          <o:OLEObject Type="Embed" ProgID="Msxml2.SAXXMLReader.5.0" ShapeID="_x0000_i1025" DrawAspect="Content" ObjectID="_1298299174" r:id="rId9"/>
        </w:object>
      </w:r>
      <w:r>
        <w:rPr>
          <w:color w:val="000000"/>
        </w:rPr>
        <w:tab/>
      </w:r>
    </w:p>
    <w:p w14:paraId="50BBFD8D" w14:textId="77777777" w:rsidR="000D1E4C" w:rsidRDefault="000D1E4C" w:rsidP="000D1E4C">
      <w:pPr>
        <w:rPr>
          <w:rFonts w:hint="eastAsia"/>
          <w:b/>
          <w:bCs/>
          <w:color w:val="000000"/>
          <w:lang w:eastAsia="zh-TW"/>
        </w:rPr>
      </w:pPr>
    </w:p>
    <w:p w14:paraId="56FAFA77" w14:textId="77777777" w:rsidR="000D1E4C" w:rsidRDefault="000D1E4C" w:rsidP="000D1E4C">
      <w:pPr>
        <w:rPr>
          <w:rFonts w:hint="eastAsia"/>
          <w:b/>
          <w:bCs/>
          <w:color w:val="000000"/>
          <w:lang w:eastAsia="zh-TW"/>
        </w:rPr>
      </w:pPr>
    </w:p>
    <w:p w14:paraId="75679BD1" w14:textId="77777777" w:rsidR="000D1E4C" w:rsidRDefault="000D1E4C" w:rsidP="000D1E4C">
      <w:pPr>
        <w:rPr>
          <w:rFonts w:hint="eastAsia"/>
          <w:b/>
          <w:bCs/>
          <w:color w:val="000000"/>
          <w:lang w:eastAsia="zh-TW"/>
        </w:rPr>
      </w:pP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12B290" wp14:editId="24594170">
                <wp:simplePos x="0" y="0"/>
                <wp:positionH relativeFrom="column">
                  <wp:posOffset>21590</wp:posOffset>
                </wp:positionH>
                <wp:positionV relativeFrom="paragraph">
                  <wp:posOffset>27940</wp:posOffset>
                </wp:positionV>
                <wp:extent cx="6467475" cy="0"/>
                <wp:effectExtent l="21590" t="27940" r="38735" b="35560"/>
                <wp:wrapNone/>
                <wp:docPr id="31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674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31" o:spid="_x0000_s1026" type="#_x0000_t32" style="position:absolute;margin-left:1.7pt;margin-top:2.2pt;width:509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" strokeweight="2.25pt"/>
            </w:pict>
          </mc:Fallback>
        </mc:AlternateContent>
      </w:r>
    </w:p>
    <w:p w14:paraId="22D1930B" w14:textId="77777777" w:rsidR="000D1E4C" w:rsidRPr="00E9696C" w:rsidRDefault="000D1E4C" w:rsidP="000D1E4C">
      <w:pPr>
        <w:rPr>
          <w:rFonts w:hint="eastAsia"/>
          <w:b/>
          <w:bCs/>
          <w:color w:val="000000"/>
          <w:lang w:eastAsia="zh-TW"/>
        </w:rPr>
      </w:pPr>
    </w:p>
    <w:tbl>
      <w:tblPr>
        <w:tblW w:w="9614" w:type="dxa"/>
        <w:jc w:val="center"/>
        <w:tblInd w:w="112" w:type="dxa"/>
        <w:tblLook w:val="01E0" w:firstRow="1" w:lastRow="1" w:firstColumn="1" w:lastColumn="1" w:noHBand="0" w:noVBand="0"/>
      </w:tblPr>
      <w:tblGrid>
        <w:gridCol w:w="813"/>
        <w:gridCol w:w="529"/>
        <w:gridCol w:w="20"/>
        <w:gridCol w:w="3265"/>
        <w:gridCol w:w="1274"/>
        <w:gridCol w:w="549"/>
        <w:gridCol w:w="368"/>
        <w:gridCol w:w="1141"/>
        <w:gridCol w:w="1655"/>
      </w:tblGrid>
      <w:tr w:rsidR="000D1E4C" w:rsidRPr="00E9696C" w14:paraId="4CB81183" w14:textId="77777777" w:rsidTr="000D1E4C">
        <w:trPr>
          <w:jc w:val="center"/>
        </w:trPr>
        <w:tc>
          <w:tcPr>
            <w:tcW w:w="827" w:type="dxa"/>
          </w:tcPr>
          <w:p w14:paraId="5D02D90C" w14:textId="77777777" w:rsidR="000D1E4C" w:rsidRPr="0051074F" w:rsidRDefault="000D1E4C" w:rsidP="000D1E4C">
            <w:pPr>
              <w:ind w:rightChars="-45" w:right="-54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51074F">
              <w:rPr>
                <w:rFonts w:ascii="Arial" w:hAnsi="Arial" w:cs="Arial"/>
                <w:color w:val="000000"/>
                <w:sz w:val="18"/>
                <w:szCs w:val="20"/>
              </w:rPr>
              <w:t>Name:</w:t>
            </w: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14:paraId="514D8936" w14:textId="77777777" w:rsidR="000D1E4C" w:rsidRPr="00B16E52" w:rsidRDefault="00407B3C" w:rsidP="000D1E4C">
            <w:pPr>
              <w:rPr>
                <w:rFonts w:ascii="Berlin Sans FB Demi" w:hAnsi="Berlin Sans FB Demi" w:cs="Berlin Sans FB Demi"/>
                <w:color w:val="000000"/>
              </w:rPr>
            </w:pPr>
            <w:r>
              <w:rPr>
                <w:rFonts w:ascii="Berlin Sans FB Demi" w:hAnsi="Berlin Sans FB Demi" w:cs="Berlin Sans FB Demi"/>
                <w:color w:val="000000"/>
              </w:rPr>
              <w:t>SOLUTIONS</w:t>
            </w:r>
          </w:p>
        </w:tc>
        <w:tc>
          <w:tcPr>
            <w:tcW w:w="1701" w:type="dxa"/>
            <w:gridSpan w:val="3"/>
          </w:tcPr>
          <w:p w14:paraId="2695AD04" w14:textId="452E50E4" w:rsidR="000D1E4C" w:rsidRPr="00E4079C" w:rsidRDefault="00A34F72" w:rsidP="000D1E4C">
            <w:pPr>
              <w:ind w:left="-67" w:rightChars="-53" w:right="-64"/>
              <w:rPr>
                <w:rFonts w:ascii="Century Gothic" w:hAnsi="Century Gothic" w:cs="Berlin Sans FB Demi"/>
                <w:b/>
                <w:color w:val="000000"/>
              </w:rPr>
            </w:pPr>
            <w:r>
              <w:rPr>
                <w:rFonts w:ascii="Century Gothic" w:hAnsi="Century Gothic" w:cs="Berlin Sans FB Demi"/>
                <w:b/>
                <w:color w:val="000000"/>
                <w:sz w:val="22"/>
              </w:rPr>
              <w:t>(10</w:t>
            </w:r>
            <w:r w:rsidR="000D1E4C" w:rsidRPr="00E4079C"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 xml:space="preserve"> </w:t>
            </w:r>
            <w:r w:rsidR="000D1E4C"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 xml:space="preserve">        </w:t>
            </w:r>
            <w:r w:rsidR="000D1E4C" w:rsidRPr="00E4079C"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 xml:space="preserve"> )</w:t>
            </w:r>
          </w:p>
        </w:tc>
        <w:tc>
          <w:tcPr>
            <w:tcW w:w="2976" w:type="dxa"/>
            <w:gridSpan w:val="2"/>
            <w:vMerge w:val="restart"/>
          </w:tcPr>
          <w:p w14:paraId="571B4878" w14:textId="77777777" w:rsidR="000D1E4C" w:rsidRPr="00B16E52" w:rsidRDefault="000D1E4C" w:rsidP="000D1E4C">
            <w:pPr>
              <w:ind w:rightChars="-53" w:right="-64"/>
              <w:rPr>
                <w:rFonts w:ascii="Berlin Sans FB Demi" w:hAnsi="Berlin Sans FB Demi" w:cs="Berlin Sans FB Demi"/>
                <w:color w:val="000000"/>
              </w:rPr>
            </w:pPr>
          </w:p>
        </w:tc>
      </w:tr>
      <w:tr w:rsidR="000D1E4C" w:rsidRPr="00106ABB" w14:paraId="3D4F23B1" w14:textId="77777777" w:rsidTr="000D1E4C">
        <w:trPr>
          <w:trHeight w:val="450"/>
          <w:jc w:val="center"/>
        </w:trPr>
        <w:tc>
          <w:tcPr>
            <w:tcW w:w="1414" w:type="dxa"/>
            <w:gridSpan w:val="3"/>
          </w:tcPr>
          <w:p w14:paraId="4C84BA56" w14:textId="77777777" w:rsidR="000D1E4C" w:rsidRPr="00106ABB" w:rsidRDefault="000D1E4C" w:rsidP="000D1E4C">
            <w:pPr>
              <w:ind w:rightChars="-45" w:right="-54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  <w:tc>
          <w:tcPr>
            <w:tcW w:w="3523" w:type="dxa"/>
            <w:tcBorders>
              <w:top w:val="single" w:sz="4" w:space="0" w:color="auto"/>
            </w:tcBorders>
          </w:tcPr>
          <w:p w14:paraId="1AED56BA" w14:textId="77777777" w:rsidR="000D1E4C" w:rsidRPr="00106ABB" w:rsidRDefault="000D1E4C" w:rsidP="000D1E4C">
            <w:pPr>
              <w:rPr>
                <w:rFonts w:hint="eastAsia"/>
                <w:color w:val="000000"/>
                <w:sz w:val="16"/>
              </w:rPr>
            </w:pPr>
          </w:p>
        </w:tc>
        <w:tc>
          <w:tcPr>
            <w:tcW w:w="1701" w:type="dxa"/>
            <w:gridSpan w:val="3"/>
          </w:tcPr>
          <w:p w14:paraId="1E24DD1D" w14:textId="77777777" w:rsidR="000D1E4C" w:rsidRPr="00106ABB" w:rsidRDefault="000D1E4C" w:rsidP="000D1E4C">
            <w:pPr>
              <w:ind w:leftChars="73" w:left="88"/>
              <w:rPr>
                <w:rFonts w:hint="eastAsia"/>
                <w:color w:val="000000"/>
                <w:sz w:val="16"/>
                <w:szCs w:val="20"/>
              </w:rPr>
            </w:pPr>
          </w:p>
        </w:tc>
        <w:tc>
          <w:tcPr>
            <w:tcW w:w="2976" w:type="dxa"/>
            <w:gridSpan w:val="2"/>
            <w:vMerge/>
          </w:tcPr>
          <w:p w14:paraId="07435637" w14:textId="77777777" w:rsidR="000D1E4C" w:rsidRPr="00106ABB" w:rsidRDefault="000D1E4C" w:rsidP="000D1E4C">
            <w:pPr>
              <w:rPr>
                <w:rFonts w:hint="eastAsia"/>
                <w:color w:val="000000"/>
                <w:sz w:val="16"/>
              </w:rPr>
            </w:pPr>
          </w:p>
        </w:tc>
      </w:tr>
      <w:tr w:rsidR="000D1E4C" w:rsidRPr="00E9696C" w14:paraId="1A8E0B5D" w14:textId="77777777" w:rsidTr="000D1E4C">
        <w:trPr>
          <w:jc w:val="center"/>
        </w:trPr>
        <w:tc>
          <w:tcPr>
            <w:tcW w:w="1394" w:type="dxa"/>
            <w:gridSpan w:val="2"/>
            <w:vAlign w:val="center"/>
          </w:tcPr>
          <w:p w14:paraId="2019217B" w14:textId="77777777" w:rsidR="000D1E4C" w:rsidRPr="0051074F" w:rsidRDefault="000D1E4C" w:rsidP="000D1E4C">
            <w:pPr>
              <w:ind w:rightChars="-45" w:right="-54"/>
              <w:jc w:val="both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51074F">
              <w:rPr>
                <w:rFonts w:ascii="Arial" w:hAnsi="Arial" w:cs="Arial"/>
                <w:color w:val="000000"/>
                <w:sz w:val="18"/>
                <w:szCs w:val="20"/>
              </w:rPr>
              <w:t>Teacher:</w:t>
            </w:r>
          </w:p>
        </w:tc>
        <w:tc>
          <w:tcPr>
            <w:tcW w:w="4961" w:type="dxa"/>
            <w:gridSpan w:val="4"/>
            <w:vAlign w:val="center"/>
          </w:tcPr>
          <w:p w14:paraId="7F263FE6" w14:textId="77777777" w:rsidR="000D1E4C" w:rsidRPr="0051074F" w:rsidRDefault="000D1E4C" w:rsidP="000D1E4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6A66">
              <w:rPr>
                <w:rFonts w:ascii="Century Gothic" w:hAnsi="Century Gothic" w:cs="Berlin Sans FB Demi"/>
                <w:b/>
                <w:color w:val="000000"/>
                <w:sz w:val="22"/>
              </w:rPr>
              <w:t xml:space="preserve">Ms. 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Li</w:t>
            </w:r>
            <w:r w:rsidRPr="00EF6A66">
              <w:rPr>
                <w:rFonts w:ascii="Century Gothic" w:hAnsi="Century Gothic" w:cs="Berlin Sans FB Demi"/>
                <w:b/>
                <w:color w:val="000000"/>
                <w:sz w:val="22"/>
              </w:rPr>
              <w:t xml:space="preserve">, </w:t>
            </w:r>
            <w:r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>M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r</w:t>
            </w:r>
            <w:r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 xml:space="preserve">. 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So</w:t>
            </w:r>
            <w:r w:rsidRPr="00EF6A66"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 xml:space="preserve"> &amp; Mr. 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Wong</w:t>
            </w:r>
          </w:p>
        </w:tc>
        <w:tc>
          <w:tcPr>
            <w:tcW w:w="3259" w:type="dxa"/>
            <w:gridSpan w:val="3"/>
            <w:vAlign w:val="center"/>
          </w:tcPr>
          <w:p w14:paraId="796E610C" w14:textId="77777777" w:rsidR="000D1E4C" w:rsidRPr="00E4079C" w:rsidRDefault="000D1E4C" w:rsidP="000D1E4C">
            <w:pPr>
              <w:jc w:val="both"/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</w:pPr>
          </w:p>
        </w:tc>
      </w:tr>
      <w:tr w:rsidR="000D1E4C" w:rsidRPr="00E9696C" w14:paraId="359F3DEC" w14:textId="77777777" w:rsidTr="000D1E4C">
        <w:trPr>
          <w:jc w:val="center"/>
        </w:trPr>
        <w:tc>
          <w:tcPr>
            <w:tcW w:w="1414" w:type="dxa"/>
            <w:gridSpan w:val="3"/>
          </w:tcPr>
          <w:p w14:paraId="5656A7F4" w14:textId="77777777" w:rsidR="000D1E4C" w:rsidRDefault="000D1E4C" w:rsidP="000D1E4C">
            <w:pPr>
              <w:ind w:rightChars="-45" w:right="-54"/>
              <w:rPr>
                <w:rFonts w:ascii="Arial" w:hAnsi="Arial" w:cs="Arial"/>
                <w:color w:val="000000"/>
                <w:sz w:val="18"/>
                <w:szCs w:val="20"/>
                <w:lang w:eastAsia="zh-TW"/>
              </w:rPr>
            </w:pPr>
          </w:p>
          <w:p w14:paraId="55762C2F" w14:textId="77777777" w:rsidR="000D1E4C" w:rsidRPr="0051074F" w:rsidRDefault="000D1E4C" w:rsidP="000D1E4C">
            <w:pPr>
              <w:ind w:rightChars="-45" w:right="-54"/>
              <w:rPr>
                <w:rFonts w:ascii="Arial" w:hAnsi="Arial" w:cs="Arial"/>
                <w:color w:val="000000"/>
                <w:sz w:val="18"/>
                <w:szCs w:val="20"/>
                <w:lang w:eastAsia="zh-TW"/>
              </w:rPr>
            </w:pPr>
          </w:p>
        </w:tc>
        <w:tc>
          <w:tcPr>
            <w:tcW w:w="3523" w:type="dxa"/>
          </w:tcPr>
          <w:p w14:paraId="3189DA2C" w14:textId="77777777" w:rsidR="000D1E4C" w:rsidRPr="00E4079C" w:rsidRDefault="000D1E4C" w:rsidP="000D1E4C">
            <w:pPr>
              <w:rPr>
                <w:rFonts w:ascii="Century Gothic" w:hAnsi="Century Gothic"/>
                <w:b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</w:tcPr>
          <w:p w14:paraId="10838E52" w14:textId="77777777" w:rsidR="000D1E4C" w:rsidRPr="00B16E52" w:rsidRDefault="000D1E4C" w:rsidP="000D1E4C">
            <w:pPr>
              <w:ind w:leftChars="73" w:left="88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259" w:type="dxa"/>
            <w:gridSpan w:val="3"/>
          </w:tcPr>
          <w:p w14:paraId="21F7AC71" w14:textId="77777777" w:rsidR="000D1E4C" w:rsidRPr="00527499" w:rsidRDefault="000D1E4C" w:rsidP="000D1E4C">
            <w:pPr>
              <w:rPr>
                <w:rFonts w:ascii="Berlin Sans FB Demi" w:hAnsi="Berlin Sans FB Demi" w:cs="Berlin Sans FB Demi"/>
                <w:color w:val="000000"/>
              </w:rPr>
            </w:pPr>
          </w:p>
        </w:tc>
      </w:tr>
      <w:tr w:rsidR="000D1E4C" w:rsidRPr="00E9696C" w14:paraId="6237DDC8" w14:textId="77777777" w:rsidTr="000D1E4C">
        <w:trPr>
          <w:jc w:val="center"/>
        </w:trPr>
        <w:tc>
          <w:tcPr>
            <w:tcW w:w="1414" w:type="dxa"/>
            <w:gridSpan w:val="3"/>
            <w:vAlign w:val="center"/>
          </w:tcPr>
          <w:p w14:paraId="39175C87" w14:textId="77777777" w:rsidR="000D1E4C" w:rsidRPr="0051074F" w:rsidRDefault="000D1E4C" w:rsidP="000D1E4C">
            <w:pPr>
              <w:jc w:val="both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51074F">
              <w:rPr>
                <w:rFonts w:ascii="Arial" w:hAnsi="Arial" w:cs="Arial"/>
                <w:color w:val="000000"/>
                <w:sz w:val="18"/>
                <w:szCs w:val="20"/>
              </w:rPr>
              <w:t>Date of task:</w:t>
            </w:r>
          </w:p>
        </w:tc>
        <w:tc>
          <w:tcPr>
            <w:tcW w:w="4516" w:type="dxa"/>
            <w:gridSpan w:val="2"/>
            <w:vAlign w:val="center"/>
          </w:tcPr>
          <w:p w14:paraId="5045800F" w14:textId="77777777" w:rsidR="000D1E4C" w:rsidRPr="00E4079C" w:rsidRDefault="000D1E4C" w:rsidP="000D1E4C">
            <w:pPr>
              <w:jc w:val="both"/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</w:pP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Friday</w:t>
            </w:r>
            <w:r w:rsidRPr="00EF6A66">
              <w:rPr>
                <w:rFonts w:ascii="Century Gothic" w:hAnsi="Century Gothic" w:cs="Berlin Sans FB Demi"/>
                <w:b/>
                <w:color w:val="000000"/>
                <w:sz w:val="22"/>
              </w:rPr>
              <w:t>,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 xml:space="preserve"> </w:t>
            </w:r>
            <w:r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>22</w:t>
            </w:r>
            <w:r w:rsidRPr="009B5757">
              <w:rPr>
                <w:rFonts w:ascii="Century Gothic" w:hAnsi="Century Gothic" w:cs="Berlin Sans FB Demi"/>
                <w:b/>
                <w:color w:val="000000"/>
                <w:sz w:val="22"/>
                <w:vertAlign w:val="superscript"/>
                <w:lang w:eastAsia="zh-TW"/>
              </w:rPr>
              <w:t>nd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 xml:space="preserve"> </w:t>
            </w:r>
            <w:r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>February</w:t>
            </w:r>
            <w:r w:rsidRPr="00EF6A66"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, 201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3</w:t>
            </w:r>
          </w:p>
        </w:tc>
        <w:tc>
          <w:tcPr>
            <w:tcW w:w="1983" w:type="dxa"/>
            <w:gridSpan w:val="3"/>
            <w:vAlign w:val="center"/>
          </w:tcPr>
          <w:p w14:paraId="154E9133" w14:textId="77777777" w:rsidR="000D1E4C" w:rsidRPr="0051074F" w:rsidRDefault="000D1E4C" w:rsidP="000D1E4C">
            <w:pPr>
              <w:ind w:rightChars="-45" w:right="-54" w:firstLineChars="250" w:firstLine="225"/>
              <w:jc w:val="both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51074F">
              <w:rPr>
                <w:rFonts w:ascii="Arial" w:hAnsi="Arial" w:cs="Arial"/>
                <w:color w:val="000000"/>
                <w:sz w:val="18"/>
                <w:szCs w:val="20"/>
              </w:rPr>
              <w:t>Time allowed:</w:t>
            </w:r>
          </w:p>
        </w:tc>
        <w:tc>
          <w:tcPr>
            <w:tcW w:w="1701" w:type="dxa"/>
            <w:vAlign w:val="center"/>
          </w:tcPr>
          <w:p w14:paraId="02250B87" w14:textId="77777777" w:rsidR="000D1E4C" w:rsidRPr="0051074F" w:rsidRDefault="000D1E4C" w:rsidP="000D1E4C">
            <w:pPr>
              <w:jc w:val="both"/>
              <w:rPr>
                <w:rFonts w:ascii="Century Gothic" w:hAnsi="Century Gothic" w:cs="Berlin Sans FB Demi"/>
                <w:b/>
                <w:color w:val="000000"/>
                <w:sz w:val="20"/>
                <w:lang w:eastAsia="zh-TW"/>
              </w:rPr>
            </w:pPr>
            <w:r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>2 lessons</w:t>
            </w:r>
          </w:p>
        </w:tc>
      </w:tr>
    </w:tbl>
    <w:p w14:paraId="14443427" w14:textId="77777777" w:rsidR="000D1E4C" w:rsidRDefault="000D1E4C" w:rsidP="000D1E4C">
      <w:pPr>
        <w:rPr>
          <w:rFonts w:hint="eastAsia"/>
          <w:color w:val="000000"/>
          <w:lang w:eastAsia="zh-TW"/>
        </w:rPr>
      </w:pPr>
    </w:p>
    <w:p w14:paraId="17917544" w14:textId="77777777" w:rsidR="000D1E4C" w:rsidRDefault="000D1E4C" w:rsidP="000D1E4C">
      <w:pPr>
        <w:rPr>
          <w:rFonts w:hint="eastAsia"/>
          <w:color w:val="000000"/>
          <w:lang w:eastAsia="zh-TW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1"/>
        <w:gridCol w:w="2216"/>
        <w:gridCol w:w="851"/>
        <w:gridCol w:w="2410"/>
      </w:tblGrid>
      <w:tr w:rsidR="000D1E4C" w:rsidRPr="001C4EA0" w14:paraId="0A2E0C3A" w14:textId="77777777" w:rsidTr="000D1E4C">
        <w:trPr>
          <w:trHeight w:val="307"/>
        </w:trPr>
        <w:tc>
          <w:tcPr>
            <w:tcW w:w="6328" w:type="dxa"/>
            <w:gridSpan w:val="4"/>
            <w:shd w:val="clear" w:color="auto" w:fill="000000" w:themeFill="text1"/>
            <w:vAlign w:val="center"/>
          </w:tcPr>
          <w:p w14:paraId="424C74EA" w14:textId="77777777" w:rsidR="000D1E4C" w:rsidRPr="001C4EA0" w:rsidRDefault="000D1E4C" w:rsidP="000D1E4C">
            <w:pPr>
              <w:pStyle w:val="PlainText"/>
              <w:jc w:val="center"/>
              <w:rPr>
                <w:rFonts w:ascii="Century Gothic" w:hAnsi="Century Gothic" w:cs="Bodoni MT Black"/>
                <w:bCs/>
                <w:sz w:val="22"/>
                <w:szCs w:val="24"/>
                <w:lang w:val="en-US"/>
              </w:rPr>
            </w:pPr>
            <w:r w:rsidRPr="001C4EA0">
              <w:rPr>
                <w:rFonts w:ascii="Century Gothic" w:hAnsi="Century Gothic" w:cs="Bodoni MT Black"/>
                <w:bCs/>
                <w:sz w:val="22"/>
                <w:szCs w:val="24"/>
                <w:lang w:val="en-US"/>
              </w:rPr>
              <w:t xml:space="preserve">Student’s </w:t>
            </w:r>
            <w:r w:rsidRPr="001C4EA0">
              <w:rPr>
                <w:rFonts w:ascii="Century Gothic" w:hAnsi="Century Gothic" w:cs="Bodoni MT Black"/>
                <w:b/>
                <w:bCs/>
                <w:sz w:val="22"/>
                <w:szCs w:val="24"/>
                <w:lang w:val="en-US"/>
              </w:rPr>
              <w:t>Performance</w:t>
            </w:r>
            <w:r w:rsidRPr="001C4EA0">
              <w:rPr>
                <w:rFonts w:ascii="Century Gothic" w:hAnsi="Century Gothic" w:cs="Bodoni MT Black"/>
                <w:bCs/>
                <w:sz w:val="22"/>
                <w:szCs w:val="24"/>
                <w:lang w:val="en-US"/>
              </w:rPr>
              <w:t xml:space="preserve"> in Different </w:t>
            </w:r>
            <w:r w:rsidRPr="001C4EA0">
              <w:rPr>
                <w:rFonts w:ascii="Century Gothic" w:hAnsi="Century Gothic" w:cs="Bodoni MT Black"/>
                <w:b/>
                <w:bCs/>
                <w:sz w:val="22"/>
                <w:szCs w:val="24"/>
                <w:lang w:val="en-US"/>
              </w:rPr>
              <w:t>Criterion</w:t>
            </w:r>
          </w:p>
        </w:tc>
      </w:tr>
      <w:tr w:rsidR="000D1E4C" w:rsidRPr="000A33CE" w14:paraId="6769EA2C" w14:textId="77777777" w:rsidTr="000D1E4C">
        <w:trPr>
          <w:trHeight w:val="1133"/>
        </w:trPr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2397D108" w14:textId="77777777" w:rsidR="000D1E4C" w:rsidRPr="000A33CE" w:rsidRDefault="000D1E4C" w:rsidP="000D1E4C">
            <w:pPr>
              <w:pStyle w:val="PlainText"/>
              <w:jc w:val="center"/>
              <w:rPr>
                <w:rFonts w:ascii="Stencil" w:hAnsi="Stencil" w:cs="Times New Roman"/>
                <w:sz w:val="56"/>
                <w:szCs w:val="56"/>
              </w:rPr>
            </w:pPr>
            <w:r w:rsidRPr="000A33CE">
              <w:rPr>
                <w:rFonts w:ascii="Stencil" w:hAnsi="Stencil" w:cs="Times New Roman"/>
                <w:sz w:val="56"/>
                <w:szCs w:val="56"/>
              </w:rPr>
              <w:t>A</w:t>
            </w:r>
          </w:p>
        </w:tc>
        <w:tc>
          <w:tcPr>
            <w:tcW w:w="2216" w:type="dxa"/>
            <w:vAlign w:val="center"/>
          </w:tcPr>
          <w:p w14:paraId="123AF015" w14:textId="77777777" w:rsidR="000D1E4C" w:rsidRPr="000A33CE" w:rsidRDefault="000D1E4C" w:rsidP="000D1E4C">
            <w:pPr>
              <w:pStyle w:val="PlainText"/>
              <w:jc w:val="center"/>
              <w:rPr>
                <w:rFonts w:ascii="Stencil" w:hAnsi="Stencil" w:cs="Times New Roman"/>
                <w:sz w:val="56"/>
                <w:szCs w:val="56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7A1916BD" w14:textId="77777777" w:rsidR="000D1E4C" w:rsidRPr="00656164" w:rsidRDefault="000D1E4C" w:rsidP="000D1E4C">
            <w:pPr>
              <w:pStyle w:val="PlainText"/>
              <w:jc w:val="center"/>
              <w:rPr>
                <w:rFonts w:ascii="Stencil" w:hAnsi="Stencil" w:cs="Times New Roman"/>
                <w:sz w:val="56"/>
                <w:szCs w:val="56"/>
                <w:lang w:val="en-US"/>
              </w:rPr>
            </w:pPr>
            <w:r>
              <w:rPr>
                <w:rFonts w:ascii="Stencil" w:hAnsi="Stencil" w:cs="Times New Roman" w:hint="eastAsia"/>
                <w:sz w:val="56"/>
                <w:szCs w:val="56"/>
              </w:rPr>
              <w:t>D</w:t>
            </w:r>
          </w:p>
        </w:tc>
        <w:tc>
          <w:tcPr>
            <w:tcW w:w="2410" w:type="dxa"/>
            <w:vAlign w:val="center"/>
          </w:tcPr>
          <w:p w14:paraId="2F8A4AF2" w14:textId="77777777" w:rsidR="000D1E4C" w:rsidRPr="000A33CE" w:rsidRDefault="000D1E4C" w:rsidP="000D1E4C">
            <w:pPr>
              <w:pStyle w:val="PlainText"/>
              <w:jc w:val="center"/>
              <w:rPr>
                <w:rFonts w:ascii="Stencil" w:hAnsi="Stencil" w:cs="Times New Roman"/>
                <w:sz w:val="56"/>
                <w:szCs w:val="56"/>
              </w:rPr>
            </w:pPr>
          </w:p>
        </w:tc>
      </w:tr>
    </w:tbl>
    <w:p w14:paraId="65498607" w14:textId="77777777" w:rsidR="000D1E4C" w:rsidRDefault="000D1E4C" w:rsidP="000D1E4C">
      <w:pPr>
        <w:jc w:val="both"/>
        <w:rPr>
          <w:rFonts w:hint="eastAsia"/>
          <w:b/>
          <w:bCs/>
          <w:lang w:eastAsia="zh-TW"/>
        </w:rPr>
      </w:pPr>
      <w:r>
        <w:rPr>
          <w:b/>
          <w:bCs/>
          <w:lang w:eastAsia="zh-TW"/>
        </w:rPr>
        <w:br w:type="textWrapping" w:clear="all"/>
      </w:r>
    </w:p>
    <w:p w14:paraId="50A7B7E6" w14:textId="77777777" w:rsidR="000D1E4C" w:rsidRDefault="000D1E4C" w:rsidP="000D1E4C">
      <w:pPr>
        <w:jc w:val="both"/>
        <w:rPr>
          <w:rFonts w:hint="eastAsia"/>
          <w:b/>
          <w:bCs/>
          <w:lang w:eastAsia="zh-TW"/>
        </w:rPr>
      </w:pPr>
    </w:p>
    <w:p w14:paraId="4D46C7F9" w14:textId="77777777" w:rsidR="000D1E4C" w:rsidRDefault="000D1E4C" w:rsidP="000D1E4C">
      <w:pPr>
        <w:jc w:val="both"/>
        <w:rPr>
          <w:rFonts w:hint="eastAsia"/>
          <w:b/>
          <w:bCs/>
          <w:lang w:eastAsia="zh-TW"/>
        </w:rPr>
      </w:pPr>
      <w:r>
        <w:rPr>
          <w:b/>
          <w:bCs/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0F303ABC" wp14:editId="4849F7FE">
                <wp:simplePos x="0" y="0"/>
                <wp:positionH relativeFrom="column">
                  <wp:posOffset>12065</wp:posOffset>
                </wp:positionH>
                <wp:positionV relativeFrom="paragraph">
                  <wp:posOffset>106679</wp:posOffset>
                </wp:positionV>
                <wp:extent cx="6467475" cy="0"/>
                <wp:effectExtent l="0" t="0" r="34925" b="25400"/>
                <wp:wrapNone/>
                <wp:docPr id="3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674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.95pt;margin-top:8.4pt;width:509.25pt;height:0;z-index:251662336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" strokeweight="2.25pt"/>
            </w:pict>
          </mc:Fallback>
        </mc:AlternateContent>
      </w:r>
    </w:p>
    <w:p w14:paraId="2F7277FF" w14:textId="77777777" w:rsidR="000D1E4C" w:rsidRDefault="000D1E4C" w:rsidP="000D1E4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14:paraId="557231A0" w14:textId="77777777" w:rsidR="000D1E4C" w:rsidRDefault="000D1E4C" w:rsidP="000D1E4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 w:line="288" w:lineRule="auto"/>
        <w:ind w:firstLine="567"/>
        <w:rPr>
          <w:rFonts w:ascii="Times New Roman" w:hAnsi="Times New Roman" w:cs="Times New Roman"/>
          <w:b/>
          <w:bCs/>
        </w:rPr>
      </w:pPr>
    </w:p>
    <w:p w14:paraId="18E6A59D" w14:textId="77777777" w:rsidR="000D1E4C" w:rsidRDefault="000D1E4C" w:rsidP="000D1E4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Lucida Grande" w:hAnsi="Lucida Grande" w:cs="Lucida Grande"/>
          <w:b/>
          <w:bCs/>
        </w:rPr>
      </w:pPr>
      <w:r>
        <w:rPr>
          <w:rFonts w:ascii="Lucida Grande" w:hAnsi="Lucida Grande" w:cs="Lucida Grande"/>
          <w:b/>
          <w:bCs/>
        </w:rPr>
        <w:t>INSTRUCTIONS:</w:t>
      </w:r>
    </w:p>
    <w:p w14:paraId="636C2D62" w14:textId="77777777" w:rsidR="000D1E4C" w:rsidRDefault="000D1E4C" w:rsidP="000D1E4C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Read the </w:t>
      </w:r>
      <w:r>
        <w:rPr>
          <w:rFonts w:ascii="Century Gothic" w:hAnsi="Century Gothic" w:cs="Century Gothic"/>
          <w:b/>
          <w:bCs/>
          <w:sz w:val="20"/>
          <w:szCs w:val="20"/>
        </w:rPr>
        <w:t>rubric</w:t>
      </w:r>
      <w:r>
        <w:rPr>
          <w:rFonts w:ascii="Century Gothic" w:hAnsi="Century Gothic" w:cs="Century Gothic"/>
          <w:sz w:val="20"/>
          <w:szCs w:val="20"/>
        </w:rPr>
        <w:t xml:space="preserve"> carefully because that is how you will be graded.</w:t>
      </w:r>
    </w:p>
    <w:p w14:paraId="4815EF07" w14:textId="77777777" w:rsidR="000D1E4C" w:rsidRDefault="000D1E4C" w:rsidP="000D1E4C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Read the instructions for all questions carefully.</w:t>
      </w:r>
    </w:p>
    <w:p w14:paraId="0C7FC500" w14:textId="77777777" w:rsidR="000D1E4C" w:rsidRDefault="000D1E4C" w:rsidP="000D1E4C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Show all work, steps and proper units.</w:t>
      </w:r>
    </w:p>
    <w:p w14:paraId="1CB5423B" w14:textId="77777777" w:rsidR="000D1E4C" w:rsidRDefault="000D1E4C" w:rsidP="000D1E4C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Write your answers on the lined paper/graph paper provided. </w:t>
      </w:r>
    </w:p>
    <w:p w14:paraId="70BA91DF" w14:textId="77777777" w:rsidR="000D1E4C" w:rsidRDefault="000D1E4C" w:rsidP="000D1E4C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t>GDCs</w:t>
      </w:r>
      <w:r>
        <w:rPr>
          <w:rFonts w:ascii="Century Gothic" w:hAnsi="Century Gothic" w:cs="Century Gothic"/>
          <w:sz w:val="20"/>
          <w:szCs w:val="20"/>
        </w:rPr>
        <w:t xml:space="preserve"> are allowed.</w:t>
      </w:r>
    </w:p>
    <w:p w14:paraId="407AF9F1" w14:textId="77777777" w:rsidR="000D1E4C" w:rsidRDefault="000D1E4C" w:rsidP="000D1E4C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Ask the teacher for scrap paper, but any work on the scrap paper will </w:t>
      </w:r>
      <w:r>
        <w:rPr>
          <w:rFonts w:ascii="Century Gothic" w:hAnsi="Century Gothic" w:cs="Century Gothic"/>
          <w:b/>
          <w:bCs/>
          <w:sz w:val="20"/>
          <w:szCs w:val="20"/>
        </w:rPr>
        <w:t>NOT</w:t>
      </w:r>
      <w:r>
        <w:rPr>
          <w:rFonts w:ascii="Century Gothic" w:hAnsi="Century Gothic" w:cs="Century Gothic"/>
          <w:sz w:val="20"/>
          <w:szCs w:val="20"/>
        </w:rPr>
        <w:t xml:space="preserve"> be marked.</w:t>
      </w:r>
    </w:p>
    <w:p w14:paraId="48D37BFA" w14:textId="77777777" w:rsidR="000D1E4C" w:rsidRDefault="000D1E4C" w:rsidP="000D1E4C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Allowed to use calculators.</w:t>
      </w:r>
    </w:p>
    <w:p w14:paraId="7447EF19" w14:textId="77777777" w:rsidR="000D1E4C" w:rsidRDefault="000D1E4C" w:rsidP="000D1E4C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after="240"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Allowed to use </w:t>
      </w:r>
      <w:r>
        <w:rPr>
          <w:rFonts w:ascii="Century Gothic" w:hAnsi="Century Gothic" w:cs="Century Gothic"/>
          <w:b/>
          <w:bCs/>
          <w:sz w:val="20"/>
          <w:szCs w:val="20"/>
        </w:rPr>
        <w:t>non-electronic dictionary</w:t>
      </w:r>
      <w:r>
        <w:rPr>
          <w:rFonts w:ascii="Century Gothic" w:hAnsi="Century Gothic" w:cs="Century Gothic"/>
          <w:sz w:val="20"/>
          <w:szCs w:val="20"/>
        </w:rPr>
        <w:t xml:space="preserve">. </w:t>
      </w:r>
    </w:p>
    <w:p w14:paraId="06AC84A7" w14:textId="77777777" w:rsidR="000D1E4C" w:rsidRDefault="000D1E4C" w:rsidP="000D1E4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Didot" w:hAnsi="Didot" w:cs="Didot"/>
          <w:sz w:val="22"/>
          <w:szCs w:val="22"/>
        </w:rPr>
        <w:sectPr w:rsidR="000D1E4C" w:rsidSect="000D1E4C">
          <w:pgSz w:w="12240" w:h="15840"/>
          <w:pgMar w:top="1440" w:right="1800" w:bottom="1440" w:left="1800" w:header="720" w:footer="720" w:gutter="0"/>
          <w:cols w:space="720"/>
          <w:noEndnote/>
        </w:sectPr>
      </w:pPr>
    </w:p>
    <w:p w14:paraId="2369A3CE" w14:textId="77777777" w:rsidR="000D1E4C" w:rsidRDefault="000D1E4C" w:rsidP="000D1E4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Didot" w:hAnsi="Didot" w:cs="Didot"/>
          <w:sz w:val="22"/>
          <w:szCs w:val="22"/>
        </w:rPr>
      </w:pPr>
      <w:r>
        <w:rPr>
          <w:rFonts w:ascii="Didot" w:hAnsi="Didot" w:cs="Didot"/>
          <w:sz w:val="22"/>
          <w:szCs w:val="22"/>
        </w:rPr>
        <w:lastRenderedPageBreak/>
        <w:t xml:space="preserve">Criterion </w:t>
      </w:r>
      <w:r w:rsidRPr="000E194F">
        <w:rPr>
          <w:rFonts w:ascii="Didot" w:hAnsi="Didot" w:cs="Didot"/>
          <w:b/>
          <w:sz w:val="22"/>
          <w:szCs w:val="22"/>
        </w:rPr>
        <w:t>A</w:t>
      </w:r>
      <w:r>
        <w:rPr>
          <w:rFonts w:ascii="Didot" w:hAnsi="Didot" w:cs="Didot"/>
          <w:sz w:val="22"/>
          <w:szCs w:val="22"/>
        </w:rPr>
        <w:t>:</w:t>
      </w:r>
      <w:r>
        <w:rPr>
          <w:rFonts w:ascii="Didot" w:hAnsi="Didot" w:cs="Didot"/>
          <w:sz w:val="18"/>
          <w:szCs w:val="18"/>
        </w:rPr>
        <w:t xml:space="preserve">  </w:t>
      </w:r>
      <w:r>
        <w:rPr>
          <w:rFonts w:ascii="Didot" w:hAnsi="Didot" w:cs="Didot"/>
          <w:sz w:val="22"/>
          <w:szCs w:val="22"/>
        </w:rPr>
        <w:t xml:space="preserve"> </w:t>
      </w:r>
      <w:r>
        <w:rPr>
          <w:rFonts w:ascii="Copperplate Gothic Light" w:hAnsi="Copperplate Gothic Light" w:cs="Copperplate Gothic Light"/>
        </w:rPr>
        <w:t>knowledge and understanding</w:t>
      </w:r>
    </w:p>
    <w:p w14:paraId="26BDE4F6" w14:textId="77777777" w:rsidR="000D1E4C" w:rsidRDefault="000D1E4C" w:rsidP="000D1E4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tbl>
      <w:tblPr>
        <w:tblW w:w="10349" w:type="dxa"/>
        <w:tblInd w:w="-743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4110"/>
        <w:gridCol w:w="3611"/>
        <w:gridCol w:w="1351"/>
      </w:tblGrid>
      <w:tr w:rsidR="000D1E4C" w14:paraId="1AAC848C" w14:textId="77777777" w:rsidTr="000D1E4C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058403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Impact" w:hAnsi="Impact" w:cs="Impact"/>
                <w:b/>
                <w:bCs/>
                <w:sz w:val="16"/>
                <w:szCs w:val="16"/>
              </w:rPr>
              <w:t>Achievement level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A64E58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Impact" w:hAnsi="Impact" w:cs="Impact"/>
                <w:b/>
                <w:bCs/>
                <w:sz w:val="16"/>
                <w:szCs w:val="16"/>
              </w:rPr>
              <w:t>Task Specific Rubric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4B1844FC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Impact" w:hAnsi="Impact" w:cs="Impact"/>
                <w:b/>
                <w:bCs/>
                <w:sz w:val="16"/>
                <w:szCs w:val="16"/>
              </w:rPr>
              <w:t>IBO Published Descriptor</w:t>
            </w:r>
          </w:p>
        </w:tc>
        <w:tc>
          <w:tcPr>
            <w:tcW w:w="13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7D1B482B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Helvetica Neue Black Condensed" w:hAnsi="Helvetica Neue Black Condensed" w:cs="Helvetica Neue Black Condensed"/>
                <w:b/>
                <w:bCs/>
                <w:sz w:val="18"/>
                <w:szCs w:val="18"/>
              </w:rPr>
              <w:t>Student’s self-evaluation</w:t>
            </w:r>
          </w:p>
        </w:tc>
      </w:tr>
      <w:tr w:rsidR="000D1E4C" w14:paraId="25B5EF49" w14:textId="77777777" w:rsidTr="000D1E4C">
        <w:tblPrEx>
          <w:tblBorders>
            <w:top w:val="none" w:sz="0" w:space="0" w:color="auto"/>
          </w:tblBorders>
        </w:tblPrEx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AA20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8177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The student does not reach a standard described by any of the descriptors given below.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263F8507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The student does not reach a standard described by any of the descriptors given below.</w:t>
            </w:r>
          </w:p>
        </w:tc>
        <w:tc>
          <w:tcPr>
            <w:tcW w:w="1351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14:paraId="6DDF2C5D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right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sz w:val="18"/>
                <w:szCs w:val="18"/>
              </w:rPr>
              <w:t>(0-8)</w:t>
            </w:r>
          </w:p>
        </w:tc>
      </w:tr>
      <w:tr w:rsidR="000D1E4C" w14:paraId="50BCEDBB" w14:textId="77777777" w:rsidTr="000D1E4C">
        <w:tblPrEx>
          <w:tblBorders>
            <w:top w:val="none" w:sz="0" w:space="0" w:color="auto"/>
          </w:tblBorders>
        </w:tblPrEx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94F7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1–2</w:t>
            </w:r>
          </w:p>
          <w:p w14:paraId="37C4B294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Simple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B25B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manipulates the data correctly, but </w:t>
            </w:r>
            <w:r w:rsidRPr="00CB6742">
              <w:rPr>
                <w:rFonts w:ascii="Century Gothic" w:hAnsi="Century Gothic" w:cs="Century Gothic"/>
                <w:b/>
                <w:sz w:val="18"/>
                <w:szCs w:val="18"/>
              </w:rPr>
              <w:t>without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reaching a full model.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78DE17AF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generally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makes appropriate 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simple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problems in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familiar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contexts.</w:t>
            </w:r>
          </w:p>
        </w:tc>
        <w:tc>
          <w:tcPr>
            <w:tcW w:w="1351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14:paraId="7B3F917A" w14:textId="77777777" w:rsidR="000D1E4C" w:rsidRDefault="000D1E4C" w:rsidP="000D1E4C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</w:tr>
      <w:tr w:rsidR="000D1E4C" w14:paraId="0C2CDA4B" w14:textId="77777777" w:rsidTr="000D1E4C">
        <w:tblPrEx>
          <w:tblBorders>
            <w:top w:val="none" w:sz="0" w:space="0" w:color="auto"/>
          </w:tblBorders>
        </w:tblPrEx>
        <w:trPr>
          <w:trHeight w:val="9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F4E0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3–4</w:t>
            </w:r>
          </w:p>
          <w:p w14:paraId="3BD71C54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Complex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8C2C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is able to come up with a </w:t>
            </w:r>
            <w:r w:rsidRPr="00CB6742">
              <w:rPr>
                <w:rFonts w:ascii="Century Gothic" w:hAnsi="Century Gothic" w:cs="Century Gothic"/>
                <w:b/>
                <w:sz w:val="18"/>
                <w:szCs w:val="18"/>
              </w:rPr>
              <w:t>basic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model and make simple </w:t>
            </w:r>
            <w:r w:rsidRPr="00C724F6">
              <w:rPr>
                <w:rFonts w:ascii="Century Gothic" w:hAnsi="Century Gothic" w:cs="Century Gothic"/>
                <w:b/>
                <w:sz w:val="18"/>
                <w:szCs w:val="18"/>
              </w:rPr>
              <w:t>predictions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based on the model.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671C3CAA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generally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makes appropriate 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more complex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problems in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familiar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contexts.</w:t>
            </w:r>
          </w:p>
        </w:tc>
        <w:tc>
          <w:tcPr>
            <w:tcW w:w="13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15026F1" w14:textId="77777777" w:rsidR="000D1E4C" w:rsidRPr="00B47DEA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Helvetica Neue Black Condensed" w:hAnsi="Helvetica Neue Black Condensed" w:cs="Helvetica Neue Black Condensed"/>
                <w:b/>
                <w:bCs/>
                <w:sz w:val="22"/>
                <w:szCs w:val="22"/>
              </w:rPr>
            </w:pPr>
            <w:r w:rsidRPr="00B47DEA">
              <w:rPr>
                <w:rFonts w:ascii="Helvetica Neue Black Condensed" w:hAnsi="Helvetica Neue Black Condensed" w:cs="Helvetica Neue Black Condensed"/>
                <w:b/>
                <w:bCs/>
                <w:sz w:val="22"/>
                <w:szCs w:val="22"/>
              </w:rPr>
              <w:t xml:space="preserve">Teacher’s </w:t>
            </w:r>
          </w:p>
          <w:p w14:paraId="3AF2B595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Helvetica" w:hAnsi="Helvetica" w:cs="Helvetica"/>
                <w:kern w:val="1"/>
              </w:rPr>
            </w:pPr>
            <w:r w:rsidRPr="00B47DEA">
              <w:rPr>
                <w:rFonts w:ascii="Helvetica Neue Black Condensed" w:hAnsi="Helvetica Neue Black Condensed" w:cs="Helvetica Neue Black Condensed"/>
                <w:b/>
                <w:bCs/>
                <w:sz w:val="22"/>
                <w:szCs w:val="22"/>
              </w:rPr>
              <w:t>Final Grade</w:t>
            </w:r>
          </w:p>
        </w:tc>
      </w:tr>
      <w:tr w:rsidR="000D1E4C" w14:paraId="72D8B3D5" w14:textId="77777777" w:rsidTr="000D1E4C">
        <w:tblPrEx>
          <w:tblBorders>
            <w:top w:val="none" w:sz="0" w:space="0" w:color="auto"/>
          </w:tblBorders>
        </w:tblPrEx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1576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5–6</w:t>
            </w:r>
          </w:p>
          <w:p w14:paraId="50A71BC5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Challenging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2E7B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is able to come up with an </w:t>
            </w:r>
            <w:r w:rsidRPr="00CB6742">
              <w:rPr>
                <w:rFonts w:ascii="Century Gothic" w:hAnsi="Century Gothic" w:cs="Century Gothic"/>
                <w:b/>
                <w:sz w:val="18"/>
                <w:szCs w:val="18"/>
              </w:rPr>
              <w:t>appropriate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model and </w:t>
            </w:r>
            <w:r w:rsidRPr="00CB6742">
              <w:rPr>
                <w:rFonts w:ascii="Century Gothic" w:hAnsi="Century Gothic" w:cs="Century Gothic"/>
                <w:b/>
                <w:sz w:val="18"/>
                <w:szCs w:val="18"/>
              </w:rPr>
              <w:t>explain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the processes by which the model was created.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1AC0FD54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generally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makes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appropriate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challenging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problems in a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variety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of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familiar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contexts.</w:t>
            </w:r>
          </w:p>
        </w:tc>
        <w:tc>
          <w:tcPr>
            <w:tcW w:w="1351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CCCCCC"/>
            <w:vAlign w:val="bottom"/>
          </w:tcPr>
          <w:p w14:paraId="78C32E6B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right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sz w:val="18"/>
                <w:szCs w:val="18"/>
              </w:rPr>
              <w:t>(0-8)</w:t>
            </w:r>
          </w:p>
        </w:tc>
      </w:tr>
      <w:tr w:rsidR="000D1E4C" w14:paraId="1B46F46A" w14:textId="77777777" w:rsidTr="000D1E4C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E10B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7–8</w:t>
            </w:r>
          </w:p>
          <w:p w14:paraId="58016E23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Unfamiliar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1A64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comes up with an appropriate model which fits the initial data and then comes up with an </w:t>
            </w:r>
            <w:r>
              <w:rPr>
                <w:rFonts w:ascii="Century Gothic" w:hAnsi="Century Gothic" w:cs="Century Gothic"/>
                <w:b/>
                <w:sz w:val="18"/>
                <w:szCs w:val="18"/>
              </w:rPr>
              <w:t xml:space="preserve">unfamiliar </w:t>
            </w:r>
            <w:r w:rsidRPr="00CB6742">
              <w:rPr>
                <w:rFonts w:ascii="Century Gothic" w:hAnsi="Century Gothic" w:cs="Century Gothic"/>
                <w:b/>
                <w:sz w:val="18"/>
                <w:szCs w:val="18"/>
              </w:rPr>
              <w:t>model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which also fits the </w:t>
            </w:r>
            <w:r w:rsidRPr="00CB6742">
              <w:rPr>
                <w:rFonts w:ascii="Century Gothic" w:hAnsi="Century Gothic" w:cs="Century Gothic"/>
                <w:b/>
                <w:sz w:val="18"/>
                <w:szCs w:val="18"/>
              </w:rPr>
              <w:t>new data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B605AD3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consistently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makes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appropriate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challenging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problems in a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variety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of contexts including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unfamiliar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situations.</w:t>
            </w:r>
          </w:p>
        </w:tc>
        <w:tc>
          <w:tcPr>
            <w:tcW w:w="1351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CCCCCC"/>
            <w:vAlign w:val="bottom"/>
          </w:tcPr>
          <w:p w14:paraId="1A892B18" w14:textId="77777777" w:rsidR="000D1E4C" w:rsidRDefault="000D1E4C" w:rsidP="000D1E4C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</w:tr>
    </w:tbl>
    <w:p w14:paraId="0C1B3EEF" w14:textId="77777777" w:rsidR="000D1E4C" w:rsidRDefault="000D1E4C" w:rsidP="000D1E4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ind w:firstLine="567"/>
        <w:rPr>
          <w:rFonts w:ascii="Times New Roman" w:hAnsi="Times New Roman" w:cs="Times New Roman"/>
          <w:b/>
          <w:bCs/>
          <w:sz w:val="18"/>
          <w:szCs w:val="18"/>
        </w:rPr>
      </w:pPr>
    </w:p>
    <w:p w14:paraId="0C4A01B0" w14:textId="77777777" w:rsidR="000D1E4C" w:rsidRDefault="000D1E4C" w:rsidP="000D1E4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Didot" w:hAnsi="Didot" w:cs="Didot"/>
          <w:sz w:val="22"/>
          <w:szCs w:val="22"/>
        </w:rPr>
      </w:pPr>
      <w:r>
        <w:rPr>
          <w:rFonts w:ascii="Didot" w:hAnsi="Didot" w:cs="Didot"/>
          <w:sz w:val="22"/>
          <w:szCs w:val="22"/>
        </w:rPr>
        <w:t xml:space="preserve">Criterion </w:t>
      </w:r>
      <w:r>
        <w:rPr>
          <w:rFonts w:ascii="Didot" w:hAnsi="Didot" w:cs="Didot"/>
          <w:b/>
          <w:bCs/>
        </w:rPr>
        <w:t xml:space="preserve">D:  </w:t>
      </w:r>
      <w:r>
        <w:rPr>
          <w:rFonts w:ascii="Copperplate Gothic Light" w:hAnsi="Copperplate Gothic Light" w:cs="Copperplate Gothic Light"/>
        </w:rPr>
        <w:t>Reflections &amp; Evaluations</w:t>
      </w:r>
    </w:p>
    <w:p w14:paraId="0E2F6C85" w14:textId="77777777" w:rsidR="000D1E4C" w:rsidRDefault="000D1E4C" w:rsidP="000D1E4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tbl>
      <w:tblPr>
        <w:tblW w:w="10349" w:type="dxa"/>
        <w:tblInd w:w="-743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147"/>
        <w:gridCol w:w="4649"/>
        <w:gridCol w:w="1418"/>
      </w:tblGrid>
      <w:tr w:rsidR="000D1E4C" w14:paraId="731B4800" w14:textId="77777777" w:rsidTr="000D1E4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62EAE7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Impact" w:hAnsi="Impact" w:cs="Impact"/>
                <w:b/>
                <w:bCs/>
                <w:sz w:val="16"/>
                <w:szCs w:val="16"/>
              </w:rPr>
              <w:t>Achievement level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DA8FCA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Impact" w:hAnsi="Impact" w:cs="Impact"/>
                <w:b/>
                <w:bCs/>
                <w:sz w:val="16"/>
                <w:szCs w:val="16"/>
              </w:rPr>
              <w:t>Task Specific Rubric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20CAF321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Impact" w:hAnsi="Impact" w:cs="Impact"/>
                <w:b/>
                <w:bCs/>
                <w:sz w:val="16"/>
                <w:szCs w:val="16"/>
              </w:rPr>
              <w:t>IBO Published Descriptor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24DDFC0D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Helvetica Neue Black Condensed" w:hAnsi="Helvetica Neue Black Condensed" w:cs="Helvetica Neue Black Condensed"/>
                <w:b/>
                <w:bCs/>
                <w:sz w:val="18"/>
                <w:szCs w:val="18"/>
              </w:rPr>
              <w:t>Student’s self-evaluation</w:t>
            </w:r>
          </w:p>
        </w:tc>
      </w:tr>
      <w:tr w:rsidR="000D1E4C" w14:paraId="35E1AA17" w14:textId="77777777" w:rsidTr="000D1E4C">
        <w:tblPrEx>
          <w:tblBorders>
            <w:top w:val="none" w:sz="0" w:space="0" w:color="auto"/>
          </w:tblBorders>
        </w:tblPrEx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1A90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FC2D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The student does not submit a poster.  Or, the students submit work with unacceptable quality.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8B8198C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The student does not reach a standard described by any of the descriptors given below.</w:t>
            </w:r>
          </w:p>
        </w:tc>
        <w:tc>
          <w:tcPr>
            <w:tcW w:w="1418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14:paraId="29B8E97A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right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sz w:val="18"/>
                <w:szCs w:val="18"/>
              </w:rPr>
              <w:t>(0-6)</w:t>
            </w:r>
          </w:p>
        </w:tc>
      </w:tr>
      <w:tr w:rsidR="000D1E4C" w14:paraId="53A9149B" w14:textId="77777777" w:rsidTr="000D1E4C">
        <w:tblPrEx>
          <w:tblBorders>
            <w:top w:val="none" w:sz="0" w:space="0" w:color="auto"/>
          </w:tblBorders>
        </w:tblPrEx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F3BF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1–2</w:t>
            </w:r>
          </w:p>
          <w:p w14:paraId="1601B37E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Real Life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98BA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Student talks about real life changes in Hong Kong which cause changes in the growth of rubbish.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3AA2FB00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attempts to explain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whether his or her results make sense in the context of the problem.</w:t>
            </w:r>
          </w:p>
          <w:p w14:paraId="19840A44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attempts to describe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the importance of his or her findings in connection to real life.</w:t>
            </w:r>
          </w:p>
        </w:tc>
        <w:tc>
          <w:tcPr>
            <w:tcW w:w="1418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14:paraId="798A8F51" w14:textId="77777777" w:rsidR="000D1E4C" w:rsidRDefault="000D1E4C" w:rsidP="000D1E4C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</w:tr>
      <w:tr w:rsidR="000D1E4C" w14:paraId="72E6B8A7" w14:textId="77777777" w:rsidTr="000D1E4C">
        <w:tblPrEx>
          <w:tblBorders>
            <w:top w:val="none" w:sz="0" w:space="0" w:color="auto"/>
          </w:tblBorders>
        </w:tblPrEx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53A8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3–4</w:t>
            </w:r>
          </w:p>
          <w:p w14:paraId="40FE033D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Degree of Accuracy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F45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eastAsia="新細明體" w:hAnsi="Century Gothic" w:cs="Century Gothic" w:hint="eastAsia"/>
                <w:sz w:val="18"/>
                <w:szCs w:val="18"/>
                <w:lang w:eastAsia="zh-TW"/>
              </w:rPr>
              <w:t>In considering the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percentage error</w:t>
            </w:r>
            <w:r>
              <w:rPr>
                <w:rFonts w:ascii="Century Gothic" w:eastAsia="新細明體" w:hAnsi="Century Gothic" w:cs="Century Gothic" w:hint="eastAsia"/>
                <w:sz w:val="18"/>
                <w:szCs w:val="18"/>
                <w:lang w:eastAsia="zh-TW"/>
              </w:rPr>
              <w:t>,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r>
              <w:rPr>
                <w:rFonts w:ascii="Century Gothic" w:eastAsia="新細明體" w:hAnsi="Century Gothic" w:cs="Century Gothic" w:hint="eastAsia"/>
                <w:sz w:val="18"/>
                <w:szCs w:val="18"/>
                <w:lang w:eastAsia="zh-TW"/>
              </w:rPr>
              <w:t>s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tudent </w:t>
            </w:r>
            <w:r>
              <w:rPr>
                <w:rFonts w:ascii="Century Gothic" w:eastAsia="新細明體" w:hAnsi="Century Gothic" w:cs="Century Gothic" w:hint="eastAsia"/>
                <w:sz w:val="18"/>
                <w:szCs w:val="18"/>
                <w:lang w:eastAsia="zh-TW"/>
              </w:rPr>
              <w:t xml:space="preserve">can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justify </w:t>
            </w:r>
            <w:r>
              <w:rPr>
                <w:rFonts w:ascii="Century Gothic" w:eastAsia="新細明體" w:hAnsi="Century Gothic" w:cs="Century Gothic" w:hint="eastAsia"/>
                <w:sz w:val="18"/>
                <w:szCs w:val="18"/>
                <w:lang w:eastAsia="zh-TW"/>
              </w:rPr>
              <w:t>which model is more accurate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in predicting waste in 2009-11.  Percentage error must be attempted to achieve a level 4.</w:t>
            </w:r>
          </w:p>
        </w:tc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7F23D82C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correctly but briefly explains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whether his or her results make sense in the context of the problem.</w:t>
            </w:r>
          </w:p>
          <w:p w14:paraId="1D291595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describes the importance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of his or her findings in connection to real life where appropriate.</w:t>
            </w:r>
          </w:p>
          <w:p w14:paraId="4C2DC9DF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attempts to justify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the degree of accuracy of his or her results where appropriate.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3A65A90" w14:textId="77777777" w:rsidR="000D1E4C" w:rsidRPr="00B47DEA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Helvetica Neue Black Condensed" w:hAnsi="Helvetica Neue Black Condensed" w:cs="Helvetica Neue Black Condensed"/>
                <w:b/>
                <w:bCs/>
                <w:sz w:val="22"/>
                <w:szCs w:val="22"/>
              </w:rPr>
            </w:pPr>
            <w:r w:rsidRPr="00B47DEA">
              <w:rPr>
                <w:rFonts w:ascii="Helvetica Neue Black Condensed" w:hAnsi="Helvetica Neue Black Condensed" w:cs="Helvetica Neue Black Condensed"/>
                <w:b/>
                <w:bCs/>
                <w:sz w:val="22"/>
                <w:szCs w:val="22"/>
              </w:rPr>
              <w:t xml:space="preserve">Teacher’s </w:t>
            </w:r>
          </w:p>
          <w:p w14:paraId="6FED0506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Helvetica" w:hAnsi="Helvetica" w:cs="Helvetica"/>
                <w:kern w:val="1"/>
              </w:rPr>
            </w:pPr>
            <w:r w:rsidRPr="00B47DEA">
              <w:rPr>
                <w:rFonts w:ascii="Helvetica Neue Black Condensed" w:hAnsi="Helvetica Neue Black Condensed" w:cs="Helvetica Neue Black Condensed"/>
                <w:b/>
                <w:bCs/>
                <w:sz w:val="22"/>
                <w:szCs w:val="22"/>
              </w:rPr>
              <w:t>Final Grade</w:t>
            </w:r>
          </w:p>
        </w:tc>
      </w:tr>
      <w:tr w:rsidR="000D1E4C" w14:paraId="04583417" w14:textId="77777777" w:rsidTr="000D1E4C">
        <w:tblPrEx>
          <w:tblBorders>
            <w:top w:val="none" w:sz="0" w:space="0" w:color="auto"/>
          </w:tblBorders>
        </w:tblPrEx>
        <w:trPr>
          <w:trHeight w:val="28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DA14" w14:textId="77777777" w:rsidR="000D1E4C" w:rsidRDefault="000D1E4C" w:rsidP="000D1E4C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EB08" w14:textId="77777777" w:rsidR="000D1E4C" w:rsidRDefault="000D1E4C" w:rsidP="000D1E4C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49CD93D5" w14:textId="77777777" w:rsidR="000D1E4C" w:rsidRDefault="000D1E4C" w:rsidP="000D1E4C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418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CCCCCC"/>
            <w:vAlign w:val="bottom"/>
          </w:tcPr>
          <w:p w14:paraId="6EAD2B04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right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sz w:val="18"/>
                <w:szCs w:val="18"/>
              </w:rPr>
              <w:t>(0-6)</w:t>
            </w:r>
          </w:p>
        </w:tc>
      </w:tr>
      <w:tr w:rsidR="000D1E4C" w14:paraId="0ED56366" w14:textId="77777777" w:rsidTr="000D1E4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FEBE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5–6</w:t>
            </w:r>
          </w:p>
          <w:p w14:paraId="27839531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Improve-ments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4E4A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Student thinks critically about units and the improvements of the second model from the first model.</w:t>
            </w:r>
          </w:p>
          <w:p w14:paraId="466B76C0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Percentage error is used to catch mistakes if any.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23B785FC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critically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explains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whether his or her results make sense in the context of the problem.</w:t>
            </w:r>
          </w:p>
          <w:p w14:paraId="529BCD0B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provides a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detailed explanation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of the importance of his or her findings in connection to real life.</w:t>
            </w:r>
          </w:p>
          <w:p w14:paraId="3E15F730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justifies the degree of accuracy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of his or her results where appropriate.</w:t>
            </w:r>
          </w:p>
          <w:p w14:paraId="6BB8BE42" w14:textId="77777777" w:rsidR="000D1E4C" w:rsidRDefault="000D1E4C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The student suggests improvements to his or her method where appropriate.</w:t>
            </w:r>
          </w:p>
        </w:tc>
        <w:tc>
          <w:tcPr>
            <w:tcW w:w="1418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CCCCCC"/>
            <w:vAlign w:val="bottom"/>
          </w:tcPr>
          <w:p w14:paraId="2967D14E" w14:textId="77777777" w:rsidR="000D1E4C" w:rsidRDefault="000D1E4C" w:rsidP="000D1E4C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</w:tr>
    </w:tbl>
    <w:p w14:paraId="2B52ED2A" w14:textId="77777777" w:rsidR="000D1E4C" w:rsidRDefault="000D1E4C" w:rsidP="000D1E4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mbria" w:hAnsi="Cambria" w:cs="Cambria" w:hint="eastAsia"/>
          <w:sz w:val="2"/>
          <w:szCs w:val="2"/>
        </w:rPr>
      </w:pPr>
    </w:p>
    <w:p w14:paraId="27612513" w14:textId="77777777" w:rsidR="000D1E4C" w:rsidRDefault="000D1E4C" w:rsidP="000D1E4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oefler Text" w:hAnsi="Hoefler Text" w:cs="Hoefler Text"/>
          <w:color w:val="217228"/>
          <w:sz w:val="36"/>
          <w:szCs w:val="36"/>
        </w:rPr>
        <w:sectPr w:rsidR="000D1E4C" w:rsidSect="000D1E4C">
          <w:pgSz w:w="12240" w:h="15840"/>
          <w:pgMar w:top="1440" w:right="1800" w:bottom="1440" w:left="1800" w:header="720" w:footer="720" w:gutter="0"/>
          <w:cols w:space="720"/>
          <w:noEndnote/>
        </w:sectPr>
      </w:pPr>
    </w:p>
    <w:p w14:paraId="54D801F3" w14:textId="77777777" w:rsidR="000D1E4C" w:rsidRPr="000D3C5B" w:rsidRDefault="000D1E4C" w:rsidP="000D1E4C">
      <w:pPr>
        <w:jc w:val="center"/>
        <w:rPr>
          <w:rFonts w:ascii="Stencil" w:hAnsi="Stencil"/>
          <w:sz w:val="32"/>
        </w:rPr>
      </w:pPr>
      <w:r w:rsidRPr="000D3C5B">
        <w:rPr>
          <w:rFonts w:ascii="Stencil" w:hAnsi="Stencil"/>
          <w:sz w:val="32"/>
        </w:rPr>
        <w:t>How Does Trash in the TKO Landfill Grow?</w:t>
      </w:r>
    </w:p>
    <w:p w14:paraId="7DCF9C05" w14:textId="77777777" w:rsidR="000D1E4C" w:rsidRPr="00B64E1B" w:rsidRDefault="000D1E4C" w:rsidP="000D1E4C">
      <w:pPr>
        <w:pStyle w:val="Body"/>
      </w:pPr>
    </w:p>
    <w:p w14:paraId="20A1565E" w14:textId="77777777" w:rsidR="000D1E4C" w:rsidRPr="00243EE3" w:rsidRDefault="000D1E4C" w:rsidP="000D1E4C">
      <w:pPr>
        <w:pStyle w:val="Body"/>
        <w:ind w:firstLine="0"/>
        <w:jc w:val="both"/>
        <w:rPr>
          <w:sz w:val="22"/>
        </w:rPr>
      </w:pPr>
      <w:r w:rsidRPr="00243EE3">
        <w:rPr>
          <w:sz w:val="22"/>
        </w:rPr>
        <w:t>The government proposes expanding the Tsang Kwan O landfill (opened at the start of 2000).  You have gathered the following data:</w:t>
      </w:r>
    </w:p>
    <w:p w14:paraId="687B1303" w14:textId="77777777" w:rsidR="000D1E4C" w:rsidRPr="004D1762" w:rsidRDefault="000D1E4C" w:rsidP="000D1E4C">
      <w:pPr>
        <w:pStyle w:val="Body"/>
        <w:ind w:firstLine="0"/>
        <w:rPr>
          <w:sz w:val="10"/>
        </w:rPr>
      </w:pPr>
    </w:p>
    <w:tbl>
      <w:tblPr>
        <w:tblW w:w="0" w:type="auto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98"/>
        <w:gridCol w:w="933"/>
        <w:gridCol w:w="1080"/>
        <w:gridCol w:w="958"/>
        <w:gridCol w:w="978"/>
        <w:gridCol w:w="873"/>
        <w:gridCol w:w="904"/>
        <w:gridCol w:w="940"/>
        <w:gridCol w:w="888"/>
      </w:tblGrid>
      <w:tr w:rsidR="000D1E4C" w:rsidRPr="004D1762" w14:paraId="2CD3248C" w14:textId="77777777" w:rsidTr="000D1E4C">
        <w:trPr>
          <w:cantSplit/>
          <w:trHeight w:val="330"/>
          <w:tblHeader/>
          <w:jc w:val="center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54323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Year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D88E0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2001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9008C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6C86A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2003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33DE9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2004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ADE59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2005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0D9D7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2006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20151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2007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97610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2008</w:t>
            </w:r>
          </w:p>
        </w:tc>
      </w:tr>
      <w:tr w:rsidR="000D1E4C" w:rsidRPr="004D1762" w14:paraId="3A48461A" w14:textId="77777777" w:rsidTr="000D1E4C">
        <w:trPr>
          <w:cantSplit/>
          <w:trHeight w:val="419"/>
          <w:jc w:val="center"/>
        </w:trPr>
        <w:tc>
          <w:tcPr>
            <w:tcW w:w="9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D571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m</w:t>
            </w:r>
            <w:r w:rsidRPr="004D1762">
              <w:rPr>
                <w:rFonts w:ascii="Courier New" w:hAnsi="Courier New" w:cs="Courier New"/>
                <w:sz w:val="20"/>
                <w:vertAlign w:val="superscript"/>
              </w:rPr>
              <w:t>3</w:t>
            </w:r>
            <w:r w:rsidRPr="004D1762">
              <w:rPr>
                <w:rFonts w:ascii="Courier New" w:hAnsi="Courier New" w:cs="Courier New"/>
                <w:sz w:val="20"/>
              </w:rPr>
              <w:t>/</w:t>
            </w:r>
            <w:r w:rsidRPr="00080327">
              <w:rPr>
                <w:rFonts w:ascii="Courier New" w:hAnsi="Courier New" w:cs="Courier New"/>
                <w:b/>
                <w:i/>
                <w:color w:val="FF0000"/>
                <w:sz w:val="28"/>
                <w:szCs w:val="28"/>
                <w:u w:val="single"/>
              </w:rPr>
              <w:t>day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22DEF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1,749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91A85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1,903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B1AFC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2,040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71800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2,274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0ABC4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2,549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A4A1B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2,645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9C7BA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2,811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FDCD8" w14:textId="77777777" w:rsidR="000D1E4C" w:rsidRPr="004D1762" w:rsidRDefault="000D1E4C" w:rsidP="000D1E4C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2,940</w:t>
            </w:r>
          </w:p>
        </w:tc>
      </w:tr>
    </w:tbl>
    <w:p w14:paraId="01B62233" w14:textId="77777777" w:rsidR="000D1E4C" w:rsidRPr="004D1762" w:rsidRDefault="000D1E4C" w:rsidP="000D1E4C">
      <w:pPr>
        <w:pStyle w:val="Caption1"/>
        <w:rPr>
          <w:rFonts w:ascii="Times New Roman" w:hAnsi="Times New Roman"/>
          <w:b w:val="0"/>
          <w:i w:val="0"/>
          <w:sz w:val="18"/>
        </w:rPr>
      </w:pPr>
      <w:r w:rsidRPr="004D1762">
        <w:rPr>
          <w:rFonts w:ascii="Times New Roman" w:hAnsi="Times New Roman"/>
          <w:i w:val="0"/>
          <w:sz w:val="18"/>
        </w:rPr>
        <w:t>Table 1:</w:t>
      </w:r>
      <w:r w:rsidRPr="004D1762">
        <w:rPr>
          <w:rFonts w:ascii="Times New Roman" w:hAnsi="Times New Roman"/>
          <w:i w:val="0"/>
          <w:sz w:val="18"/>
        </w:rPr>
        <w:tab/>
        <w:t xml:space="preserve"> </w:t>
      </w:r>
      <w:r w:rsidRPr="004D1762">
        <w:rPr>
          <w:rFonts w:ascii="Times New Roman" w:hAnsi="Times New Roman"/>
          <w:b w:val="0"/>
          <w:i w:val="0"/>
          <w:sz w:val="18"/>
        </w:rPr>
        <w:t>Commercial &amp; Industrial Solid Waste in Hong Kong</w:t>
      </w:r>
      <w:r w:rsidRPr="004D1762">
        <w:rPr>
          <w:rFonts w:ascii="Times New Roman" w:hAnsi="Times New Roman"/>
          <w:b w:val="0"/>
          <w:i w:val="0"/>
          <w:sz w:val="18"/>
          <w:vertAlign w:val="superscript"/>
        </w:rPr>
        <w:footnoteReference w:id="1"/>
      </w:r>
    </w:p>
    <w:p w14:paraId="434AAE55" w14:textId="77777777" w:rsidR="000D1E4C" w:rsidRDefault="000D1E4C" w:rsidP="000D1E4C">
      <w:pPr>
        <w:pStyle w:val="Heading13"/>
      </w:pPr>
    </w:p>
    <w:p w14:paraId="230EC860" w14:textId="77777777" w:rsidR="000D1E4C" w:rsidRPr="00243EE3" w:rsidRDefault="000D1E4C" w:rsidP="000D1E4C">
      <w:pPr>
        <w:pStyle w:val="Body"/>
        <w:spacing w:before="120" w:line="240" w:lineRule="auto"/>
        <w:ind w:firstLine="0"/>
        <w:jc w:val="both"/>
        <w:rPr>
          <w:sz w:val="22"/>
          <w:szCs w:val="22"/>
        </w:rPr>
      </w:pPr>
      <w:r w:rsidRPr="00243EE3">
        <w:rPr>
          <w:sz w:val="22"/>
          <w:szCs w:val="22"/>
        </w:rPr>
        <w:t xml:space="preserve">You suspect there is a predictable pattern in the growth of waste dumped at the site.  </w:t>
      </w:r>
    </w:p>
    <w:p w14:paraId="0929DF06" w14:textId="77777777" w:rsidR="000D1E4C" w:rsidRPr="00190DB8" w:rsidRDefault="000D1E4C" w:rsidP="000D1E4C">
      <w:pPr>
        <w:pStyle w:val="Body"/>
        <w:numPr>
          <w:ilvl w:val="0"/>
          <w:numId w:val="2"/>
        </w:numPr>
        <w:tabs>
          <w:tab w:val="left" w:pos="426"/>
        </w:tabs>
        <w:spacing w:before="240" w:line="240" w:lineRule="auto"/>
        <w:ind w:left="425" w:hanging="425"/>
        <w:jc w:val="both"/>
        <w:rPr>
          <w:color w:val="auto"/>
          <w:sz w:val="8"/>
          <w:szCs w:val="22"/>
        </w:rPr>
      </w:pPr>
      <w:r w:rsidRPr="00C93899">
        <w:rPr>
          <w:rFonts w:eastAsia="新細明體"/>
          <w:b/>
          <w:color w:val="auto"/>
          <w:sz w:val="22"/>
          <w:szCs w:val="22"/>
          <w:lang w:eastAsia="zh-TW"/>
        </w:rPr>
        <w:t>Find</w:t>
      </w:r>
      <w:r w:rsidRPr="00190DB8">
        <w:rPr>
          <w:rFonts w:eastAsia="新細明體"/>
          <w:color w:val="auto"/>
          <w:sz w:val="22"/>
          <w:szCs w:val="22"/>
          <w:lang w:eastAsia="zh-TW"/>
        </w:rPr>
        <w:t xml:space="preserve"> a mathematical model that appropriately describes the growth. </w:t>
      </w:r>
      <w:r>
        <w:rPr>
          <w:rFonts w:eastAsia="新細明體"/>
          <w:color w:val="auto"/>
          <w:sz w:val="22"/>
          <w:szCs w:val="22"/>
          <w:lang w:eastAsia="zh-TW"/>
        </w:rPr>
        <w:t xml:space="preserve">  </w:t>
      </w:r>
      <w:r w:rsidRPr="00C93899">
        <w:rPr>
          <w:rFonts w:eastAsia="新細明體"/>
          <w:b/>
          <w:color w:val="auto"/>
          <w:sz w:val="22"/>
          <w:szCs w:val="22"/>
          <w:lang w:eastAsia="zh-TW"/>
        </w:rPr>
        <w:t>Explain</w:t>
      </w:r>
      <w:r>
        <w:rPr>
          <w:rFonts w:eastAsia="新細明體"/>
          <w:color w:val="auto"/>
          <w:sz w:val="22"/>
          <w:szCs w:val="22"/>
          <w:lang w:eastAsia="zh-TW"/>
        </w:rPr>
        <w:t xml:space="preserve"> the processes by which the model is created?</w:t>
      </w:r>
    </w:p>
    <w:p w14:paraId="265D9BFC" w14:textId="77777777" w:rsidR="000D1E4C" w:rsidRPr="0074293C" w:rsidRDefault="000D1E4C" w:rsidP="000D1E4C">
      <w:pPr>
        <w:pStyle w:val="Body"/>
        <w:tabs>
          <w:tab w:val="left" w:pos="426"/>
        </w:tabs>
        <w:spacing w:line="240" w:lineRule="auto"/>
        <w:jc w:val="both"/>
        <w:rPr>
          <w:rFonts w:ascii="Calibri" w:hAnsi="Calibri"/>
          <w:color w:val="FF0000"/>
          <w:sz w:val="2"/>
          <w:szCs w:val="16"/>
        </w:rPr>
      </w:pPr>
      <w:r>
        <w:rPr>
          <w:rFonts w:ascii="Calibri" w:hAnsi="Calibri"/>
          <w:color w:val="FF0000"/>
          <w:sz w:val="2"/>
          <w:szCs w:val="16"/>
        </w:rPr>
        <w:t xml:space="preserve"> </w:t>
      </w:r>
    </w:p>
    <w:tbl>
      <w:tblPr>
        <w:tblStyle w:val="TableGrid"/>
        <w:tblW w:w="9497" w:type="dxa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0D1E4C" w14:paraId="115CC011" w14:textId="77777777" w:rsidTr="000D1E4C">
        <w:trPr>
          <w:trHeight w:val="8337"/>
        </w:trPr>
        <w:tc>
          <w:tcPr>
            <w:tcW w:w="9497" w:type="dxa"/>
          </w:tcPr>
          <w:p w14:paraId="7035CBDD" w14:textId="52DFF786" w:rsidR="001D11CD" w:rsidRPr="00904089" w:rsidRDefault="001D11CD" w:rsidP="001D11C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rPr>
                <w:b/>
                <w:sz w:val="24"/>
                <w:szCs w:val="24"/>
              </w:rPr>
            </w:pPr>
            <w:r w:rsidRPr="00904089">
              <w:rPr>
                <w:b/>
                <w:sz w:val="24"/>
                <w:szCs w:val="24"/>
              </w:rPr>
              <w:t>Answers using the GDC:</w:t>
            </w:r>
          </w:p>
          <w:p w14:paraId="5ADADBC3" w14:textId="77777777" w:rsidR="001D11CD" w:rsidRPr="00904089" w:rsidRDefault="001D11CD" w:rsidP="001D11C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rPr>
                <w:sz w:val="24"/>
                <w:szCs w:val="24"/>
              </w:rPr>
            </w:pPr>
            <w:r w:rsidRPr="00904089">
              <w:rPr>
                <w:sz w:val="24"/>
                <w:szCs w:val="24"/>
              </w:rPr>
              <w:t>linear model</w:t>
            </w:r>
            <w:r>
              <w:rPr>
                <w:sz w:val="24"/>
                <w:szCs w:val="24"/>
              </w:rPr>
              <w:t xml:space="preserve"> (AP)</w:t>
            </w:r>
            <w:r w:rsidRPr="00904089">
              <w:rPr>
                <w:sz w:val="24"/>
                <w:szCs w:val="24"/>
              </w:rPr>
              <w:t>: W = 178.17851n+1562.07142 = 178.2n+1562.1</w:t>
            </w:r>
          </w:p>
          <w:p w14:paraId="192DB90F" w14:textId="77777777" w:rsidR="001D11CD" w:rsidRPr="00904089" w:rsidRDefault="001D11CD" w:rsidP="001D11C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rPr>
                <w:sz w:val="24"/>
                <w:szCs w:val="24"/>
              </w:rPr>
            </w:pPr>
            <w:r w:rsidRPr="00904089">
              <w:rPr>
                <w:sz w:val="24"/>
                <w:szCs w:val="24"/>
              </w:rPr>
              <w:t>exponential model</w:t>
            </w:r>
            <w:r>
              <w:rPr>
                <w:sz w:val="24"/>
                <w:szCs w:val="24"/>
              </w:rPr>
              <w:t xml:space="preserve"> (GP)</w:t>
            </w:r>
            <w:r w:rsidRPr="00904089">
              <w:rPr>
                <w:sz w:val="24"/>
                <w:szCs w:val="24"/>
              </w:rPr>
              <w:t>: W = 1644.68506 (1.08018899)^n = 1644.7 (1.08)^n</w:t>
            </w:r>
          </w:p>
          <w:p w14:paraId="0A213989" w14:textId="77777777" w:rsidR="001D11CD" w:rsidRDefault="001D11CD" w:rsidP="0090408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rPr>
                <w:b/>
                <w:sz w:val="24"/>
                <w:szCs w:val="24"/>
              </w:rPr>
            </w:pPr>
          </w:p>
          <w:p w14:paraId="37A90261" w14:textId="77777777" w:rsidR="00904089" w:rsidRPr="00904089" w:rsidRDefault="00904089" w:rsidP="0090408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rPr>
                <w:b/>
                <w:sz w:val="24"/>
                <w:szCs w:val="24"/>
              </w:rPr>
            </w:pPr>
            <w:r w:rsidRPr="00904089">
              <w:rPr>
                <w:b/>
                <w:sz w:val="24"/>
                <w:szCs w:val="24"/>
              </w:rPr>
              <w:t>Answers using the average method:</w:t>
            </w:r>
          </w:p>
          <w:tbl>
            <w:tblPr>
              <w:tblW w:w="7157" w:type="dxa"/>
              <w:tblInd w:w="93" w:type="dxa"/>
              <w:tblLook w:val="04A0" w:firstRow="1" w:lastRow="0" w:firstColumn="1" w:lastColumn="0" w:noHBand="0" w:noVBand="1"/>
            </w:tblPr>
            <w:tblGrid>
              <w:gridCol w:w="1340"/>
              <w:gridCol w:w="1140"/>
              <w:gridCol w:w="1260"/>
              <w:gridCol w:w="244"/>
              <w:gridCol w:w="3173"/>
            </w:tblGrid>
            <w:tr w:rsidR="00904089" w:rsidRPr="00904089" w14:paraId="196E076E" w14:textId="77777777" w:rsidTr="00904089">
              <w:trPr>
                <w:trHeight w:val="320"/>
              </w:trPr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CD1342" w14:textId="77777777" w:rsidR="00904089" w:rsidRPr="00AD67F6" w:rsidRDefault="00904089" w:rsidP="00904089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68CAE0" w14:textId="77777777" w:rsidR="00904089" w:rsidRPr="00AD67F6" w:rsidRDefault="00904089" w:rsidP="00904089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D67F6">
                    <w:rPr>
                      <w:rFonts w:ascii="Calibri" w:eastAsia="Times New Roman" w:hAnsi="Calibri" w:cs="Times New Roman"/>
                      <w:color w:val="000000"/>
                    </w:rPr>
                    <w:t>AP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3BF5E6" w14:textId="77777777" w:rsidR="00904089" w:rsidRPr="00AD67F6" w:rsidRDefault="00904089" w:rsidP="00904089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556294" w14:textId="77777777" w:rsidR="00904089" w:rsidRPr="00AD67F6" w:rsidRDefault="00904089" w:rsidP="00904089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3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B3A281" w14:textId="77777777" w:rsidR="00904089" w:rsidRPr="00AD67F6" w:rsidRDefault="00904089" w:rsidP="00904089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D67F6">
                    <w:rPr>
                      <w:rFonts w:ascii="Calibri" w:eastAsia="Times New Roman" w:hAnsi="Calibri" w:cs="Times New Roman"/>
                      <w:color w:val="000000"/>
                    </w:rPr>
                    <w:t>GP</w:t>
                  </w:r>
                </w:p>
              </w:tc>
            </w:tr>
            <w:tr w:rsidR="00904089" w:rsidRPr="00AD67F6" w14:paraId="087B8862" w14:textId="77777777" w:rsidTr="00904089">
              <w:trPr>
                <w:trHeight w:val="320"/>
              </w:trPr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1FD543" w14:textId="77777777" w:rsidR="00904089" w:rsidRPr="00AD67F6" w:rsidRDefault="00904089" w:rsidP="00904089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D67F6">
                    <w:rPr>
                      <w:rFonts w:ascii="Calibri" w:eastAsia="Times New Roman" w:hAnsi="Calibri" w:cs="Times New Roman"/>
                      <w:color w:val="000000"/>
                    </w:rPr>
                    <w:t>model</w:t>
                  </w:r>
                </w:p>
              </w:tc>
              <w:tc>
                <w:tcPr>
                  <w:tcW w:w="26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453E10" w14:textId="77777777" w:rsidR="00904089" w:rsidRPr="00AD67F6" w:rsidRDefault="00904089" w:rsidP="00904089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D67F6">
                    <w:rPr>
                      <w:rFonts w:ascii="Calibri" w:eastAsia="Times New Roman" w:hAnsi="Calibri" w:cs="Times New Roman"/>
                      <w:color w:val="000000"/>
                    </w:rPr>
                    <w:t>W=1749+170.14(n-1)</w:t>
                  </w:r>
                </w:p>
              </w:tc>
              <w:tc>
                <w:tcPr>
                  <w:tcW w:w="3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6AB3AC" w14:textId="77777777" w:rsidR="00904089" w:rsidRPr="00AD67F6" w:rsidRDefault="00904089" w:rsidP="00904089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D67F6">
                    <w:rPr>
                      <w:rFonts w:ascii="Calibri" w:eastAsia="Times New Roman" w:hAnsi="Calibri" w:cs="Times New Roman"/>
                      <w:color w:val="000000"/>
                    </w:rPr>
                    <w:t>W=1749(1.077)^(n-1)</w:t>
                  </w:r>
                </w:p>
              </w:tc>
            </w:tr>
            <w:tr w:rsidR="00904089" w:rsidRPr="00AD67F6" w14:paraId="77FEDB10" w14:textId="77777777" w:rsidTr="00904089">
              <w:trPr>
                <w:trHeight w:val="320"/>
              </w:trPr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2BC23D" w14:textId="77777777" w:rsidR="00904089" w:rsidRPr="00AD67F6" w:rsidRDefault="00904089" w:rsidP="00904089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6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C75F32" w14:textId="77777777" w:rsidR="00904089" w:rsidRPr="00AD67F6" w:rsidRDefault="00904089" w:rsidP="00904089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D67F6">
                    <w:rPr>
                      <w:rFonts w:ascii="Calibri" w:eastAsia="Times New Roman" w:hAnsi="Calibri" w:cs="Times New Roman"/>
                      <w:color w:val="000000"/>
                    </w:rPr>
                    <w:t>W=1578.86+170.14n</w:t>
                  </w:r>
                </w:p>
              </w:tc>
              <w:tc>
                <w:tcPr>
                  <w:tcW w:w="3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9BF47B" w14:textId="77777777" w:rsidR="00904089" w:rsidRPr="00AD67F6" w:rsidRDefault="00904089" w:rsidP="00904089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D67F6">
                    <w:rPr>
                      <w:rFonts w:ascii="Calibri" w:eastAsia="Times New Roman" w:hAnsi="Calibri" w:cs="Times New Roman"/>
                      <w:color w:val="000000"/>
                    </w:rPr>
                    <w:t>W=1623.96(1.077)^n</w:t>
                  </w:r>
                </w:p>
              </w:tc>
            </w:tr>
          </w:tbl>
          <w:p w14:paraId="0726E07D" w14:textId="77777777" w:rsidR="00904089" w:rsidRPr="00904089" w:rsidRDefault="0090408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</w:p>
          <w:p w14:paraId="797ECFA2" w14:textId="77777777" w:rsidR="00904089" w:rsidRPr="00904089" w:rsidRDefault="0090408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  <w:r w:rsidRPr="00904089">
              <w:rPr>
                <w:noProof/>
                <w:szCs w:val="24"/>
              </w:rPr>
              <w:drawing>
                <wp:inline distT="0" distB="0" distL="0" distR="0" wp14:anchorId="58BB9FDE" wp14:editId="30F0E443">
                  <wp:extent cx="5270500" cy="3138914"/>
                  <wp:effectExtent l="0" t="0" r="0" b="1079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0" cy="3138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3FB702" w14:textId="2F3D250B" w:rsidR="00904089" w:rsidRPr="00C45E67" w:rsidRDefault="00A34F72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8"/>
                <w:szCs w:val="22"/>
              </w:rPr>
            </w:pPr>
            <w:r>
              <w:rPr>
                <w:b/>
                <w:sz w:val="24"/>
                <w:szCs w:val="24"/>
              </w:rPr>
              <w:t>Students can only 5-6 if accompany their AP or GP models with an explanation of why they have chosen the models (e.g. AP is better looking at the % error)</w:t>
            </w:r>
          </w:p>
        </w:tc>
      </w:tr>
    </w:tbl>
    <w:p w14:paraId="2E40F4DD" w14:textId="77777777" w:rsidR="000D1E4C" w:rsidRPr="00C45E67" w:rsidRDefault="000D1E4C" w:rsidP="000D1E4C">
      <w:pPr>
        <w:pStyle w:val="Body"/>
        <w:numPr>
          <w:ilvl w:val="0"/>
          <w:numId w:val="2"/>
        </w:numPr>
        <w:tabs>
          <w:tab w:val="left" w:pos="426"/>
        </w:tabs>
        <w:spacing w:before="120" w:line="240" w:lineRule="auto"/>
        <w:ind w:left="426" w:hanging="426"/>
        <w:jc w:val="both"/>
        <w:rPr>
          <w:sz w:val="22"/>
          <w:szCs w:val="22"/>
        </w:rPr>
      </w:pPr>
      <w:r>
        <w:rPr>
          <w:rFonts w:eastAsia="新細明體" w:hint="eastAsia"/>
          <w:sz w:val="22"/>
          <w:szCs w:val="22"/>
          <w:lang w:eastAsia="zh-TW"/>
        </w:rPr>
        <w:t xml:space="preserve">By using the </w:t>
      </w:r>
      <w:r>
        <w:rPr>
          <w:rFonts w:eastAsia="新細明體"/>
          <w:sz w:val="22"/>
          <w:szCs w:val="22"/>
          <w:lang w:eastAsia="zh-TW"/>
        </w:rPr>
        <w:t>model</w:t>
      </w:r>
      <w:r>
        <w:rPr>
          <w:rFonts w:eastAsia="新細明體" w:hint="eastAsia"/>
          <w:sz w:val="22"/>
          <w:szCs w:val="22"/>
          <w:lang w:eastAsia="zh-TW"/>
        </w:rPr>
        <w:t xml:space="preserve"> you acquired, p</w:t>
      </w:r>
      <w:r w:rsidRPr="00B64E1B">
        <w:rPr>
          <w:sz w:val="22"/>
          <w:szCs w:val="22"/>
        </w:rPr>
        <w:t xml:space="preserve">redict which year the amount of waste will </w:t>
      </w:r>
      <w:r>
        <w:rPr>
          <w:rFonts w:eastAsia="新細明體" w:hint="eastAsia"/>
          <w:sz w:val="22"/>
          <w:szCs w:val="22"/>
          <w:lang w:eastAsia="zh-TW"/>
        </w:rPr>
        <w:t xml:space="preserve">be </w:t>
      </w:r>
      <w:r w:rsidRPr="00E31BC3">
        <w:rPr>
          <w:b/>
          <w:sz w:val="22"/>
          <w:szCs w:val="22"/>
        </w:rPr>
        <w:t>more than 3200 m</w:t>
      </w:r>
      <w:r w:rsidRPr="0012359C">
        <w:rPr>
          <w:b/>
          <w:sz w:val="22"/>
          <w:szCs w:val="22"/>
          <w:vertAlign w:val="superscript"/>
        </w:rPr>
        <w:t>3</w:t>
      </w:r>
      <w:r w:rsidRPr="0012359C">
        <w:rPr>
          <w:b/>
          <w:sz w:val="22"/>
          <w:szCs w:val="22"/>
        </w:rPr>
        <w:t>/day</w:t>
      </w:r>
      <w:r>
        <w:rPr>
          <w:sz w:val="22"/>
          <w:szCs w:val="22"/>
        </w:rPr>
        <w:t>.</w:t>
      </w:r>
    </w:p>
    <w:p w14:paraId="0CFE8DF7" w14:textId="77777777" w:rsidR="000D1E4C" w:rsidRPr="00C45E67" w:rsidRDefault="000D1E4C" w:rsidP="000D1E4C">
      <w:pPr>
        <w:pStyle w:val="Body"/>
        <w:tabs>
          <w:tab w:val="left" w:pos="426"/>
        </w:tabs>
        <w:spacing w:line="240" w:lineRule="auto"/>
        <w:ind w:left="425" w:firstLine="0"/>
        <w:jc w:val="both"/>
        <w:rPr>
          <w:sz w:val="8"/>
          <w:szCs w:val="22"/>
        </w:rPr>
      </w:pPr>
    </w:p>
    <w:tbl>
      <w:tblPr>
        <w:tblStyle w:val="TableGrid"/>
        <w:tblW w:w="9425" w:type="dxa"/>
        <w:tblInd w:w="534" w:type="dxa"/>
        <w:tblLook w:val="04A0" w:firstRow="1" w:lastRow="0" w:firstColumn="1" w:lastColumn="0" w:noHBand="0" w:noVBand="1"/>
      </w:tblPr>
      <w:tblGrid>
        <w:gridCol w:w="9425"/>
      </w:tblGrid>
      <w:tr w:rsidR="000D1E4C" w14:paraId="050D6847" w14:textId="77777777" w:rsidTr="000D1E4C">
        <w:trPr>
          <w:trHeight w:val="5898"/>
        </w:trPr>
        <w:tc>
          <w:tcPr>
            <w:tcW w:w="9425" w:type="dxa"/>
          </w:tcPr>
          <w:p w14:paraId="1C9901BE" w14:textId="77777777" w:rsidR="000D1E4C" w:rsidRDefault="001D11CD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  <w:r>
              <w:rPr>
                <w:rFonts w:ascii="Century Gothic" w:eastAsia="新細明體" w:hAnsi="Century Gothic"/>
                <w:b/>
                <w:sz w:val="24"/>
                <w:szCs w:val="24"/>
              </w:rPr>
              <w:t>AP:</w:t>
            </w:r>
          </w:p>
          <w:p w14:paraId="34E494AA" w14:textId="77777777" w:rsidR="001D11CD" w:rsidRDefault="001D11CD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  <w:r>
              <w:rPr>
                <w:rFonts w:ascii="Century Gothic" w:eastAsia="新細明體" w:hAnsi="Century Gothic"/>
                <w:b/>
                <w:sz w:val="24"/>
                <w:szCs w:val="24"/>
              </w:rPr>
              <w:t>1578.86+170.14n &gt; 3200</w:t>
            </w:r>
          </w:p>
          <w:p w14:paraId="402811E7" w14:textId="77777777" w:rsidR="001D11CD" w:rsidRDefault="001D11CD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  <w:r>
              <w:rPr>
                <w:rFonts w:ascii="Century Gothic" w:eastAsia="新細明體" w:hAnsi="Century Gothic"/>
                <w:b/>
                <w:sz w:val="24"/>
                <w:szCs w:val="24"/>
              </w:rPr>
              <w:t>170.14n &gt; 1621.14</w:t>
            </w:r>
          </w:p>
          <w:p w14:paraId="5C43A415" w14:textId="77777777" w:rsidR="001D11CD" w:rsidRDefault="001D11CD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  <w:r>
              <w:rPr>
                <w:rFonts w:ascii="Century Gothic" w:eastAsia="新細明體" w:hAnsi="Century Gothic"/>
                <w:b/>
                <w:sz w:val="24"/>
                <w:szCs w:val="24"/>
              </w:rPr>
              <w:t>n &gt; 9.528</w:t>
            </w:r>
          </w:p>
          <w:p w14:paraId="29FA9950" w14:textId="77777777" w:rsidR="001D11CD" w:rsidRDefault="001D11CD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  <w:r>
              <w:rPr>
                <w:rFonts w:ascii="Century Gothic" w:eastAsia="新細明體" w:hAnsi="Century Gothic"/>
                <w:b/>
                <w:sz w:val="24"/>
                <w:szCs w:val="24"/>
              </w:rPr>
              <w:t>so n = 10</w:t>
            </w:r>
          </w:p>
          <w:p w14:paraId="0DD86A2E" w14:textId="77777777" w:rsidR="001D11CD" w:rsidRDefault="001D11CD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  <w:r>
              <w:rPr>
                <w:rFonts w:ascii="Century Gothic" w:eastAsia="新細明體" w:hAnsi="Century Gothic"/>
                <w:b/>
                <w:sz w:val="24"/>
                <w:szCs w:val="24"/>
              </w:rPr>
              <w:t>hence 2010</w:t>
            </w:r>
          </w:p>
          <w:p w14:paraId="426E3191" w14:textId="77777777" w:rsidR="001D11CD" w:rsidRDefault="001D11CD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</w:p>
          <w:p w14:paraId="18704CC3" w14:textId="77777777" w:rsidR="001D11CD" w:rsidRDefault="001D11CD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  <w:r>
              <w:rPr>
                <w:rFonts w:ascii="Century Gothic" w:eastAsia="新細明體" w:hAnsi="Century Gothic"/>
                <w:b/>
                <w:sz w:val="24"/>
                <w:szCs w:val="24"/>
              </w:rPr>
              <w:t>GP:</w:t>
            </w:r>
          </w:p>
          <w:p w14:paraId="273D9A73" w14:textId="77777777" w:rsidR="001D11CD" w:rsidRDefault="001D11CD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  <w:r>
              <w:rPr>
                <w:rFonts w:ascii="Century Gothic" w:eastAsia="新細明體" w:hAnsi="Century Gothic"/>
                <w:b/>
                <w:sz w:val="24"/>
                <w:szCs w:val="24"/>
              </w:rPr>
              <w:t>1623.96(1.077)^n&gt;3200</w:t>
            </w:r>
          </w:p>
          <w:p w14:paraId="015AFDCE" w14:textId="77777777" w:rsidR="001D11CD" w:rsidRDefault="001D11CD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  <w:r>
              <w:rPr>
                <w:rFonts w:ascii="Century Gothic" w:eastAsia="新細明體" w:hAnsi="Century Gothic"/>
                <w:b/>
                <w:sz w:val="24"/>
                <w:szCs w:val="24"/>
              </w:rPr>
              <w:t>(1.077)^n&gt;1.9705</w:t>
            </w:r>
          </w:p>
          <w:p w14:paraId="1AC77B04" w14:textId="77777777" w:rsidR="001D11CD" w:rsidRDefault="001D11CD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  <w:r>
              <w:rPr>
                <w:rFonts w:ascii="Century Gothic" w:eastAsia="新細明體" w:hAnsi="Century Gothic"/>
                <w:b/>
                <w:sz w:val="24"/>
                <w:szCs w:val="24"/>
              </w:rPr>
              <w:t>nlog1.077&gt;log1.9705</w:t>
            </w:r>
          </w:p>
          <w:p w14:paraId="71C6FE40" w14:textId="77777777" w:rsidR="001D11CD" w:rsidRDefault="001D11CD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  <w:r>
              <w:rPr>
                <w:rFonts w:ascii="Century Gothic" w:eastAsia="新細明體" w:hAnsi="Century Gothic"/>
                <w:b/>
                <w:sz w:val="24"/>
                <w:szCs w:val="24"/>
              </w:rPr>
              <w:t>n&gt;9.1438</w:t>
            </w:r>
          </w:p>
          <w:p w14:paraId="7A14D29F" w14:textId="77777777" w:rsidR="001D11CD" w:rsidRDefault="001D11CD" w:rsidP="001D11CD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  <w:r>
              <w:rPr>
                <w:rFonts w:ascii="Century Gothic" w:eastAsia="新細明體" w:hAnsi="Century Gothic"/>
                <w:b/>
                <w:sz w:val="24"/>
                <w:szCs w:val="24"/>
              </w:rPr>
              <w:t>so n = 10</w:t>
            </w:r>
          </w:p>
          <w:p w14:paraId="0BE11F9E" w14:textId="77777777" w:rsidR="001D11CD" w:rsidRDefault="001D11CD" w:rsidP="001D11CD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  <w:r>
              <w:rPr>
                <w:rFonts w:ascii="Century Gothic" w:eastAsia="新細明體" w:hAnsi="Century Gothic"/>
                <w:b/>
                <w:sz w:val="24"/>
                <w:szCs w:val="24"/>
              </w:rPr>
              <w:t>hence 2010</w:t>
            </w:r>
          </w:p>
          <w:p w14:paraId="56869BA2" w14:textId="77777777" w:rsidR="001D11CD" w:rsidRPr="001D11CD" w:rsidRDefault="001D11CD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24"/>
                <w:szCs w:val="24"/>
              </w:rPr>
            </w:pPr>
          </w:p>
        </w:tc>
      </w:tr>
    </w:tbl>
    <w:p w14:paraId="6E6617C6" w14:textId="77777777" w:rsidR="000D1E4C" w:rsidRDefault="000D1E4C" w:rsidP="000D1E4C">
      <w:pPr>
        <w:pStyle w:val="Body"/>
        <w:numPr>
          <w:ilvl w:val="0"/>
          <w:numId w:val="2"/>
        </w:numPr>
        <w:tabs>
          <w:tab w:val="left" w:pos="426"/>
        </w:tabs>
        <w:spacing w:before="120" w:line="240" w:lineRule="auto"/>
        <w:ind w:left="426" w:hanging="426"/>
        <w:jc w:val="both"/>
        <w:rPr>
          <w:rFonts w:eastAsia="新細明體"/>
          <w:sz w:val="22"/>
          <w:szCs w:val="22"/>
          <w:lang w:eastAsia="zh-TW"/>
        </w:rPr>
      </w:pPr>
      <w:r>
        <w:t xml:space="preserve">Predict the amount of waste OVER THE ENTIRE YEAR dumped in </w:t>
      </w:r>
      <w:r w:rsidRPr="001F1A3E">
        <w:rPr>
          <w:b/>
        </w:rPr>
        <w:t>2009</w:t>
      </w:r>
      <w:r>
        <w:t xml:space="preserve">, </w:t>
      </w:r>
      <w:r w:rsidRPr="001F1A3E">
        <w:rPr>
          <w:b/>
        </w:rPr>
        <w:t>2010</w:t>
      </w:r>
      <w:r>
        <w:t xml:space="preserve"> and </w:t>
      </w:r>
      <w:r w:rsidRPr="001F1A3E">
        <w:rPr>
          <w:b/>
        </w:rPr>
        <w:t>2011</w:t>
      </w:r>
      <w:r>
        <w:t xml:space="preserve"> based on your model</w:t>
      </w:r>
      <w:r>
        <w:rPr>
          <w:rFonts w:eastAsia="新細明體" w:hint="eastAsia"/>
          <w:sz w:val="22"/>
          <w:szCs w:val="22"/>
          <w:lang w:eastAsia="zh-TW"/>
        </w:rPr>
        <w:t>.</w:t>
      </w:r>
    </w:p>
    <w:p w14:paraId="5DAAF8AB" w14:textId="77777777" w:rsidR="000D1E4C" w:rsidRPr="006C2B44" w:rsidRDefault="000D1E4C" w:rsidP="000D1E4C">
      <w:pPr>
        <w:pStyle w:val="Body"/>
        <w:tabs>
          <w:tab w:val="left" w:pos="426"/>
        </w:tabs>
        <w:spacing w:line="240" w:lineRule="auto"/>
        <w:ind w:left="425" w:firstLine="0"/>
        <w:jc w:val="both"/>
        <w:rPr>
          <w:sz w:val="8"/>
          <w:szCs w:val="22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0D1E4C" w14:paraId="27079199" w14:textId="77777777" w:rsidTr="000D1E4C">
        <w:trPr>
          <w:trHeight w:val="2598"/>
        </w:trPr>
        <w:tc>
          <w:tcPr>
            <w:tcW w:w="9497" w:type="dxa"/>
          </w:tcPr>
          <w:p w14:paraId="0312AE23" w14:textId="77777777" w:rsidR="000D1E4C" w:rsidRPr="00365EA9" w:rsidRDefault="000D1E4C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  <w:r w:rsidRPr="00365EA9">
              <w:rPr>
                <w:rFonts w:eastAsia="新細明體"/>
                <w:b/>
                <w:sz w:val="28"/>
                <w:szCs w:val="28"/>
              </w:rPr>
              <w:t>2009:</w:t>
            </w:r>
          </w:p>
          <w:p w14:paraId="7EAF2B69" w14:textId="77777777" w:rsidR="001D11CD" w:rsidRPr="00365EA9" w:rsidRDefault="001D11CD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</w:p>
          <w:p w14:paraId="21214BEB" w14:textId="77777777" w:rsidR="001D11CD" w:rsidRDefault="00365EA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  <w:r>
              <w:rPr>
                <w:rFonts w:eastAsia="新細明體"/>
                <w:b/>
                <w:sz w:val="28"/>
                <w:szCs w:val="28"/>
              </w:rPr>
              <w:t xml:space="preserve">AP: </w:t>
            </w:r>
            <w:r w:rsidR="001D11CD" w:rsidRPr="00365EA9">
              <w:rPr>
                <w:rFonts w:eastAsia="新細明體"/>
                <w:b/>
                <w:sz w:val="28"/>
                <w:szCs w:val="28"/>
              </w:rPr>
              <w:t>3110.14 x 365 = 1135202.14 m</w:t>
            </w:r>
            <w:r w:rsidR="001D11CD" w:rsidRPr="00365EA9">
              <w:rPr>
                <w:rFonts w:eastAsia="新細明體"/>
                <w:b/>
                <w:sz w:val="28"/>
                <w:szCs w:val="28"/>
                <w:vertAlign w:val="superscript"/>
              </w:rPr>
              <w:t>3</w:t>
            </w:r>
            <w:r w:rsidR="001D11CD" w:rsidRPr="00365EA9">
              <w:rPr>
                <w:rFonts w:eastAsia="新細明體"/>
                <w:b/>
                <w:sz w:val="28"/>
                <w:szCs w:val="28"/>
              </w:rPr>
              <w:t>/year</w:t>
            </w:r>
          </w:p>
          <w:p w14:paraId="156A28A7" w14:textId="77777777" w:rsidR="00672591" w:rsidRDefault="00672591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  <w:r>
              <w:rPr>
                <w:rFonts w:eastAsia="新細明體"/>
                <w:b/>
                <w:sz w:val="28"/>
                <w:szCs w:val="28"/>
              </w:rPr>
              <w:t>(</w:t>
            </w:r>
            <w:r w:rsidR="001E7D37">
              <w:rPr>
                <w:rFonts w:eastAsia="新細明體"/>
                <w:b/>
                <w:sz w:val="28"/>
                <w:szCs w:val="28"/>
              </w:rPr>
              <w:t xml:space="preserve">AP: 3109 x 365 = </w:t>
            </w:r>
          </w:p>
          <w:p w14:paraId="24A63D93" w14:textId="77777777" w:rsidR="00365EA9" w:rsidRDefault="00365EA9" w:rsidP="00365EA9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  <w:r>
              <w:rPr>
                <w:rFonts w:eastAsia="新細明體"/>
                <w:b/>
                <w:sz w:val="28"/>
                <w:szCs w:val="28"/>
              </w:rPr>
              <w:t>GP: 3176.1</w:t>
            </w:r>
            <w:r w:rsidRPr="00365EA9">
              <w:rPr>
                <w:rFonts w:eastAsia="新細明體"/>
                <w:b/>
                <w:sz w:val="28"/>
                <w:szCs w:val="28"/>
              </w:rPr>
              <w:t xml:space="preserve"> x 365 = </w:t>
            </w:r>
            <w:r>
              <w:rPr>
                <w:rFonts w:eastAsia="新細明體"/>
                <w:b/>
                <w:sz w:val="28"/>
                <w:szCs w:val="28"/>
              </w:rPr>
              <w:t>1159277.31</w:t>
            </w:r>
            <w:r w:rsidRPr="00365EA9">
              <w:rPr>
                <w:rFonts w:eastAsia="新細明體"/>
                <w:b/>
                <w:sz w:val="28"/>
                <w:szCs w:val="28"/>
              </w:rPr>
              <w:t xml:space="preserve"> m</w:t>
            </w:r>
            <w:r w:rsidRPr="00365EA9">
              <w:rPr>
                <w:rFonts w:eastAsia="新細明體"/>
                <w:b/>
                <w:sz w:val="28"/>
                <w:szCs w:val="28"/>
                <w:vertAlign w:val="superscript"/>
              </w:rPr>
              <w:t>3</w:t>
            </w:r>
            <w:r w:rsidRPr="00365EA9">
              <w:rPr>
                <w:rFonts w:eastAsia="新細明體"/>
                <w:b/>
                <w:sz w:val="28"/>
                <w:szCs w:val="28"/>
              </w:rPr>
              <w:t>/year</w:t>
            </w:r>
          </w:p>
          <w:p w14:paraId="1894FF01" w14:textId="77777777" w:rsidR="00672591" w:rsidRPr="00365EA9" w:rsidRDefault="00672591" w:rsidP="00365EA9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  <w:r>
              <w:rPr>
                <w:rFonts w:eastAsia="新細明體"/>
                <w:b/>
                <w:sz w:val="28"/>
                <w:szCs w:val="28"/>
              </w:rPr>
              <w:t>(GP: 3166 x 365 = 1155590)</w:t>
            </w:r>
          </w:p>
        </w:tc>
      </w:tr>
      <w:tr w:rsidR="000D1E4C" w14:paraId="6F89DFBD" w14:textId="77777777" w:rsidTr="000D1E4C">
        <w:trPr>
          <w:trHeight w:val="3246"/>
        </w:trPr>
        <w:tc>
          <w:tcPr>
            <w:tcW w:w="9497" w:type="dxa"/>
          </w:tcPr>
          <w:p w14:paraId="686951F4" w14:textId="77777777" w:rsidR="000D1E4C" w:rsidRDefault="000D1E4C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  <w:r w:rsidRPr="00365EA9">
              <w:rPr>
                <w:rFonts w:eastAsia="新細明體"/>
                <w:b/>
                <w:sz w:val="28"/>
                <w:szCs w:val="28"/>
              </w:rPr>
              <w:t>2010:</w:t>
            </w:r>
          </w:p>
          <w:p w14:paraId="2B79E066" w14:textId="77777777" w:rsidR="00365EA9" w:rsidRDefault="00365EA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</w:p>
          <w:p w14:paraId="7DA26BF6" w14:textId="77777777" w:rsidR="00365EA9" w:rsidRDefault="00365EA9" w:rsidP="00365EA9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  <w:r>
              <w:rPr>
                <w:rFonts w:eastAsia="新細明體"/>
                <w:b/>
                <w:sz w:val="28"/>
                <w:szCs w:val="28"/>
              </w:rPr>
              <w:t>AP: 3280.29</w:t>
            </w:r>
            <w:r w:rsidRPr="00365EA9">
              <w:rPr>
                <w:rFonts w:eastAsia="新細明體"/>
                <w:b/>
                <w:sz w:val="28"/>
                <w:szCs w:val="28"/>
              </w:rPr>
              <w:t xml:space="preserve"> x 365 = </w:t>
            </w:r>
            <w:r>
              <w:rPr>
                <w:rFonts w:eastAsia="新細明體"/>
                <w:b/>
                <w:sz w:val="28"/>
                <w:szCs w:val="28"/>
              </w:rPr>
              <w:t>1197304.29</w:t>
            </w:r>
            <w:r w:rsidRPr="00365EA9">
              <w:rPr>
                <w:rFonts w:eastAsia="新細明體"/>
                <w:b/>
                <w:sz w:val="28"/>
                <w:szCs w:val="28"/>
              </w:rPr>
              <w:t xml:space="preserve"> m</w:t>
            </w:r>
            <w:r w:rsidRPr="00365EA9">
              <w:rPr>
                <w:rFonts w:eastAsia="新細明體"/>
                <w:b/>
                <w:sz w:val="28"/>
                <w:szCs w:val="28"/>
                <w:vertAlign w:val="superscript"/>
              </w:rPr>
              <w:t>3</w:t>
            </w:r>
            <w:r w:rsidRPr="00365EA9">
              <w:rPr>
                <w:rFonts w:eastAsia="新細明體"/>
                <w:b/>
                <w:sz w:val="28"/>
                <w:szCs w:val="28"/>
              </w:rPr>
              <w:t>/year</w:t>
            </w:r>
          </w:p>
          <w:p w14:paraId="5B14C470" w14:textId="77777777" w:rsidR="00672591" w:rsidRDefault="00672591" w:rsidP="00365EA9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  <w:r>
              <w:rPr>
                <w:rFonts w:eastAsia="新細明體"/>
                <w:b/>
                <w:sz w:val="28"/>
                <w:szCs w:val="28"/>
              </w:rPr>
              <w:t>(</w:t>
            </w:r>
            <w:r w:rsidR="001E7D37">
              <w:rPr>
                <w:rFonts w:eastAsia="新細明體"/>
                <w:b/>
                <w:sz w:val="28"/>
                <w:szCs w:val="28"/>
              </w:rPr>
              <w:t>AP: 3279 x 365 =</w:t>
            </w:r>
          </w:p>
          <w:p w14:paraId="46C0D122" w14:textId="77777777" w:rsidR="00365EA9" w:rsidRDefault="00365EA9" w:rsidP="00365EA9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  <w:r>
              <w:rPr>
                <w:rFonts w:eastAsia="新細明體"/>
                <w:b/>
                <w:sz w:val="28"/>
                <w:szCs w:val="28"/>
              </w:rPr>
              <w:t>GP: 3422.02</w:t>
            </w:r>
            <w:r w:rsidRPr="00365EA9">
              <w:rPr>
                <w:rFonts w:eastAsia="新細明體"/>
                <w:b/>
                <w:sz w:val="28"/>
                <w:szCs w:val="28"/>
              </w:rPr>
              <w:t xml:space="preserve"> x 365 = </w:t>
            </w:r>
            <w:r>
              <w:rPr>
                <w:rFonts w:eastAsia="新細明體"/>
                <w:b/>
                <w:sz w:val="28"/>
                <w:szCs w:val="28"/>
              </w:rPr>
              <w:t>1249037.33</w:t>
            </w:r>
            <w:r w:rsidRPr="00365EA9">
              <w:rPr>
                <w:rFonts w:eastAsia="新細明體"/>
                <w:b/>
                <w:sz w:val="28"/>
                <w:szCs w:val="28"/>
              </w:rPr>
              <w:t xml:space="preserve"> m</w:t>
            </w:r>
            <w:r w:rsidRPr="00365EA9">
              <w:rPr>
                <w:rFonts w:eastAsia="新細明體"/>
                <w:b/>
                <w:sz w:val="28"/>
                <w:szCs w:val="28"/>
                <w:vertAlign w:val="superscript"/>
              </w:rPr>
              <w:t>3</w:t>
            </w:r>
            <w:r w:rsidRPr="00365EA9">
              <w:rPr>
                <w:rFonts w:eastAsia="新細明體"/>
                <w:b/>
                <w:sz w:val="28"/>
                <w:szCs w:val="28"/>
              </w:rPr>
              <w:t>/year</w:t>
            </w:r>
          </w:p>
          <w:p w14:paraId="6E23D406" w14:textId="77777777" w:rsidR="00672591" w:rsidRPr="00365EA9" w:rsidRDefault="00672591" w:rsidP="00365EA9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  <w:r>
              <w:rPr>
                <w:rFonts w:eastAsia="新細明體"/>
                <w:b/>
                <w:sz w:val="28"/>
                <w:szCs w:val="28"/>
              </w:rPr>
              <w:t>(</w:t>
            </w:r>
            <w:r w:rsidR="001E7D37">
              <w:rPr>
                <w:rFonts w:eastAsia="新細明體"/>
                <w:b/>
                <w:sz w:val="28"/>
                <w:szCs w:val="28"/>
              </w:rPr>
              <w:t xml:space="preserve">GP: </w:t>
            </w:r>
            <w:r>
              <w:rPr>
                <w:rFonts w:eastAsia="新細明體"/>
                <w:b/>
                <w:sz w:val="28"/>
                <w:szCs w:val="28"/>
              </w:rPr>
              <w:t>3409.8 x 365 = 1244577)</w:t>
            </w:r>
          </w:p>
        </w:tc>
      </w:tr>
      <w:tr w:rsidR="000D1E4C" w14:paraId="135DBD81" w14:textId="77777777" w:rsidTr="000D1E4C">
        <w:trPr>
          <w:trHeight w:val="3109"/>
        </w:trPr>
        <w:tc>
          <w:tcPr>
            <w:tcW w:w="9497" w:type="dxa"/>
          </w:tcPr>
          <w:p w14:paraId="175955B7" w14:textId="77777777" w:rsidR="000D1E4C" w:rsidRDefault="000D1E4C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  <w:r w:rsidRPr="00365EA9">
              <w:rPr>
                <w:rFonts w:eastAsia="新細明體"/>
                <w:b/>
                <w:sz w:val="28"/>
                <w:szCs w:val="28"/>
              </w:rPr>
              <w:t>2011:</w:t>
            </w:r>
          </w:p>
          <w:p w14:paraId="593A114A" w14:textId="77777777" w:rsidR="00365EA9" w:rsidRDefault="00365EA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</w:p>
          <w:p w14:paraId="23B62C7C" w14:textId="77777777" w:rsidR="00365EA9" w:rsidRDefault="00365EA9" w:rsidP="00365EA9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  <w:r>
              <w:rPr>
                <w:rFonts w:eastAsia="新細明體"/>
                <w:b/>
                <w:sz w:val="28"/>
                <w:szCs w:val="28"/>
              </w:rPr>
              <w:t>AP: 3450.43</w:t>
            </w:r>
            <w:r w:rsidRPr="00365EA9">
              <w:rPr>
                <w:rFonts w:eastAsia="新細明體"/>
                <w:b/>
                <w:sz w:val="28"/>
                <w:szCs w:val="28"/>
              </w:rPr>
              <w:t xml:space="preserve"> x 365 = </w:t>
            </w:r>
            <w:r>
              <w:rPr>
                <w:rFonts w:eastAsia="新細明體"/>
                <w:b/>
                <w:sz w:val="28"/>
                <w:szCs w:val="28"/>
              </w:rPr>
              <w:t>1259406.43</w:t>
            </w:r>
            <w:r w:rsidRPr="00365EA9">
              <w:rPr>
                <w:rFonts w:eastAsia="新細明體"/>
                <w:b/>
                <w:sz w:val="28"/>
                <w:szCs w:val="28"/>
              </w:rPr>
              <w:t xml:space="preserve"> m</w:t>
            </w:r>
            <w:r w:rsidRPr="00365EA9">
              <w:rPr>
                <w:rFonts w:eastAsia="新細明體"/>
                <w:b/>
                <w:sz w:val="28"/>
                <w:szCs w:val="28"/>
                <w:vertAlign w:val="superscript"/>
              </w:rPr>
              <w:t>3</w:t>
            </w:r>
            <w:r w:rsidRPr="00365EA9">
              <w:rPr>
                <w:rFonts w:eastAsia="新細明體"/>
                <w:b/>
                <w:sz w:val="28"/>
                <w:szCs w:val="28"/>
              </w:rPr>
              <w:t>/year</w:t>
            </w:r>
          </w:p>
          <w:p w14:paraId="1ED55A67" w14:textId="77777777" w:rsidR="00672591" w:rsidRDefault="00672591" w:rsidP="00365EA9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  <w:r>
              <w:rPr>
                <w:rFonts w:eastAsia="新細明體"/>
                <w:b/>
                <w:sz w:val="28"/>
                <w:szCs w:val="28"/>
              </w:rPr>
              <w:t>(</w:t>
            </w:r>
            <w:r w:rsidR="001E7D37">
              <w:rPr>
                <w:rFonts w:eastAsia="新細明體"/>
                <w:b/>
                <w:sz w:val="28"/>
                <w:szCs w:val="28"/>
              </w:rPr>
              <w:t xml:space="preserve">AP: 3449 x365 = </w:t>
            </w:r>
          </w:p>
          <w:p w14:paraId="79F9F496" w14:textId="77777777" w:rsidR="00365EA9" w:rsidRDefault="00365EA9" w:rsidP="00365EA9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  <w:r>
              <w:rPr>
                <w:rFonts w:eastAsia="新細明體"/>
                <w:b/>
                <w:sz w:val="28"/>
                <w:szCs w:val="28"/>
              </w:rPr>
              <w:t>GP: 3686.98</w:t>
            </w:r>
            <w:r w:rsidRPr="00365EA9">
              <w:rPr>
                <w:rFonts w:eastAsia="新細明體"/>
                <w:b/>
                <w:sz w:val="28"/>
                <w:szCs w:val="28"/>
              </w:rPr>
              <w:t xml:space="preserve"> x 365 = </w:t>
            </w:r>
            <w:r>
              <w:rPr>
                <w:rFonts w:eastAsia="新細明體"/>
                <w:b/>
                <w:sz w:val="28"/>
                <w:szCs w:val="28"/>
              </w:rPr>
              <w:t>1345747.25</w:t>
            </w:r>
            <w:r w:rsidRPr="00365EA9">
              <w:rPr>
                <w:rFonts w:eastAsia="新細明體"/>
                <w:b/>
                <w:sz w:val="28"/>
                <w:szCs w:val="28"/>
              </w:rPr>
              <w:t xml:space="preserve"> m</w:t>
            </w:r>
            <w:r w:rsidRPr="00365EA9">
              <w:rPr>
                <w:rFonts w:eastAsia="新細明體"/>
                <w:b/>
                <w:sz w:val="28"/>
                <w:szCs w:val="28"/>
                <w:vertAlign w:val="superscript"/>
              </w:rPr>
              <w:t>3</w:t>
            </w:r>
            <w:r w:rsidRPr="00365EA9">
              <w:rPr>
                <w:rFonts w:eastAsia="新細明體"/>
                <w:b/>
                <w:sz w:val="28"/>
                <w:szCs w:val="28"/>
              </w:rPr>
              <w:t>/year</w:t>
            </w:r>
          </w:p>
          <w:p w14:paraId="0529102A" w14:textId="77777777" w:rsidR="00672591" w:rsidRPr="00365EA9" w:rsidRDefault="00672591" w:rsidP="00365EA9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8"/>
                <w:szCs w:val="28"/>
              </w:rPr>
            </w:pPr>
            <w:r>
              <w:rPr>
                <w:rFonts w:eastAsia="新細明體"/>
                <w:b/>
                <w:sz w:val="28"/>
                <w:szCs w:val="28"/>
              </w:rPr>
              <w:t>(</w:t>
            </w:r>
            <w:r w:rsidR="001E7D37">
              <w:rPr>
                <w:rFonts w:eastAsia="新細明體"/>
                <w:b/>
                <w:sz w:val="28"/>
                <w:szCs w:val="28"/>
              </w:rPr>
              <w:t xml:space="preserve">GP: </w:t>
            </w:r>
            <w:r>
              <w:rPr>
                <w:rFonts w:eastAsia="新細明體"/>
                <w:b/>
                <w:sz w:val="28"/>
                <w:szCs w:val="28"/>
              </w:rPr>
              <w:t>3672.4 x 365 = 1340426)</w:t>
            </w:r>
          </w:p>
        </w:tc>
      </w:tr>
    </w:tbl>
    <w:p w14:paraId="0E3BB1B8" w14:textId="77777777" w:rsidR="000D1E4C" w:rsidRDefault="000D1E4C" w:rsidP="000D1E4C">
      <w:pPr>
        <w:rPr>
          <w:rFonts w:eastAsia="新細明體" w:hint="eastAsia"/>
          <w:sz w:val="22"/>
          <w:szCs w:val="22"/>
          <w:lang w:eastAsia="zh-TW"/>
        </w:rPr>
      </w:pPr>
    </w:p>
    <w:p w14:paraId="231D87A2" w14:textId="77777777" w:rsidR="000D1E4C" w:rsidRDefault="000D1E4C" w:rsidP="000D1E4C">
      <w:pPr>
        <w:pStyle w:val="Body"/>
        <w:numPr>
          <w:ilvl w:val="0"/>
          <w:numId w:val="2"/>
        </w:numPr>
        <w:tabs>
          <w:tab w:val="left" w:pos="426"/>
        </w:tabs>
        <w:spacing w:before="120" w:line="240" w:lineRule="auto"/>
        <w:ind w:left="426" w:hanging="426"/>
        <w:jc w:val="both"/>
        <w:rPr>
          <w:rFonts w:eastAsia="新細明體"/>
          <w:sz w:val="22"/>
          <w:szCs w:val="22"/>
          <w:lang w:eastAsia="zh-TW"/>
        </w:rPr>
      </w:pPr>
      <w:r>
        <w:t>The actual amount of waste dumped in 2009, 2010 and 2011 were 1,089,160</w:t>
      </w:r>
      <w:r w:rsidRPr="001E15C3">
        <w:t xml:space="preserve"> </w:t>
      </w:r>
      <w:r>
        <w:t>m</w:t>
      </w:r>
      <w:r w:rsidRPr="0036209D">
        <w:rPr>
          <w:vertAlign w:val="superscript"/>
        </w:rPr>
        <w:t>3</w:t>
      </w:r>
      <w:r>
        <w:t>/year, 1,087,335 m</w:t>
      </w:r>
      <w:r w:rsidRPr="0036209D">
        <w:rPr>
          <w:vertAlign w:val="superscript"/>
        </w:rPr>
        <w:t>3</w:t>
      </w:r>
      <w:r>
        <w:t>/year and 1,103,395 m</w:t>
      </w:r>
      <w:r w:rsidRPr="0036209D">
        <w:rPr>
          <w:vertAlign w:val="superscript"/>
        </w:rPr>
        <w:t>3</w:t>
      </w:r>
      <w:r>
        <w:t xml:space="preserve">/year.  Using </w:t>
      </w:r>
      <w:r w:rsidRPr="001F1A3E">
        <w:rPr>
          <w:b/>
        </w:rPr>
        <w:t>percentage errors</w:t>
      </w:r>
      <w:r>
        <w:t xml:space="preserve"> </w:t>
      </w:r>
      <w:r>
        <w:rPr>
          <w:rFonts w:eastAsia="新細明體"/>
          <w:sz w:val="22"/>
          <w:szCs w:val="22"/>
          <w:lang w:eastAsia="zh-TW"/>
        </w:rPr>
        <w:t>or any other valid method, come up with the degree of accuracy of your predictions</w:t>
      </w:r>
      <w:r>
        <w:rPr>
          <w:rFonts w:eastAsia="新細明體" w:hint="eastAsia"/>
          <w:sz w:val="22"/>
          <w:szCs w:val="22"/>
          <w:lang w:eastAsia="zh-TW"/>
        </w:rPr>
        <w:t xml:space="preserve"> in question 3</w:t>
      </w:r>
      <w:r>
        <w:rPr>
          <w:rFonts w:eastAsia="新細明體"/>
          <w:sz w:val="22"/>
          <w:szCs w:val="22"/>
          <w:lang w:eastAsia="zh-TW"/>
        </w:rPr>
        <w:t xml:space="preserve">.  </w:t>
      </w:r>
      <w:r w:rsidRPr="001F1A3E">
        <w:rPr>
          <w:rFonts w:eastAsia="新細明體"/>
          <w:b/>
          <w:sz w:val="22"/>
          <w:szCs w:val="22"/>
          <w:lang w:eastAsia="zh-TW"/>
        </w:rPr>
        <w:t xml:space="preserve">How accurate </w:t>
      </w:r>
      <w:r>
        <w:rPr>
          <w:rFonts w:eastAsia="新細明體"/>
          <w:b/>
          <w:sz w:val="22"/>
          <w:szCs w:val="22"/>
          <w:lang w:eastAsia="zh-TW"/>
        </w:rPr>
        <w:t>was your model</w:t>
      </w:r>
      <w:r w:rsidRPr="001F1A3E">
        <w:rPr>
          <w:rFonts w:eastAsia="新細明體"/>
          <w:b/>
          <w:sz w:val="22"/>
          <w:szCs w:val="22"/>
          <w:lang w:eastAsia="zh-TW"/>
        </w:rPr>
        <w:t>?</w:t>
      </w:r>
    </w:p>
    <w:p w14:paraId="3EE916A3" w14:textId="77777777" w:rsidR="000D1E4C" w:rsidRPr="00FE2BEF" w:rsidRDefault="000D1E4C" w:rsidP="000D1E4C">
      <w:pPr>
        <w:pStyle w:val="Body"/>
        <w:tabs>
          <w:tab w:val="left" w:pos="426"/>
        </w:tabs>
        <w:spacing w:line="240" w:lineRule="auto"/>
        <w:jc w:val="both"/>
        <w:rPr>
          <w:rFonts w:eastAsia="新細明體"/>
          <w:sz w:val="8"/>
          <w:szCs w:val="22"/>
          <w:lang w:eastAsia="zh-TW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0D1E4C" w:rsidRPr="00365EA9" w14:paraId="1E01C7C0" w14:textId="77777777" w:rsidTr="000D1E4C">
        <w:trPr>
          <w:trHeight w:val="2817"/>
        </w:trPr>
        <w:tc>
          <w:tcPr>
            <w:tcW w:w="9497" w:type="dxa"/>
          </w:tcPr>
          <w:p w14:paraId="0F163B51" w14:textId="77777777" w:rsidR="000D1E4C" w:rsidRDefault="000D1E4C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  <w:r w:rsidRPr="00365EA9">
              <w:rPr>
                <w:rFonts w:eastAsia="新細明體"/>
                <w:b/>
                <w:sz w:val="24"/>
                <w:szCs w:val="24"/>
              </w:rPr>
              <w:t>2009:</w:t>
            </w:r>
          </w:p>
          <w:p w14:paraId="62EE4C91" w14:textId="77777777" w:rsidR="00365EA9" w:rsidRDefault="00365EA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</w:p>
          <w:p w14:paraId="6AFC5514" w14:textId="77777777" w:rsidR="00365EA9" w:rsidRDefault="00365EA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  <w:r>
              <w:rPr>
                <w:rFonts w:eastAsia="新細明體"/>
                <w:b/>
                <w:sz w:val="24"/>
                <w:szCs w:val="24"/>
              </w:rPr>
              <w:t>formula for percentage error = (actual-predicted)/actual x 100%</w:t>
            </w:r>
          </w:p>
          <w:p w14:paraId="6D58CA83" w14:textId="77777777" w:rsidR="00365EA9" w:rsidRDefault="00365EA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</w:p>
          <w:p w14:paraId="025DF350" w14:textId="77777777" w:rsidR="00365EA9" w:rsidRDefault="00365EA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  <w:r>
              <w:rPr>
                <w:rFonts w:eastAsia="新細明體"/>
                <w:b/>
                <w:sz w:val="24"/>
                <w:szCs w:val="24"/>
              </w:rPr>
              <w:t>AP=-4.23%</w:t>
            </w:r>
          </w:p>
          <w:p w14:paraId="694BF0F1" w14:textId="77777777" w:rsidR="00365EA9" w:rsidRDefault="00365EA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  <w:r>
              <w:rPr>
                <w:rFonts w:eastAsia="新細明體"/>
                <w:b/>
                <w:sz w:val="24"/>
                <w:szCs w:val="24"/>
              </w:rPr>
              <w:t>GP=-6.44%</w:t>
            </w:r>
          </w:p>
          <w:p w14:paraId="21674631" w14:textId="77777777" w:rsidR="00365EA9" w:rsidRDefault="00365EA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</w:p>
          <w:p w14:paraId="11FC7ADA" w14:textId="77777777" w:rsidR="00365EA9" w:rsidRPr="00365EA9" w:rsidRDefault="00365EA9" w:rsidP="00365EA9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  <w:r>
              <w:rPr>
                <w:rFonts w:eastAsia="新細明體"/>
                <w:b/>
                <w:sz w:val="24"/>
                <w:szCs w:val="24"/>
              </w:rPr>
              <w:t xml:space="preserve">A negative value means that the predicted value is higher than the actual value </w:t>
            </w:r>
          </w:p>
        </w:tc>
      </w:tr>
      <w:tr w:rsidR="000D1E4C" w:rsidRPr="00365EA9" w14:paraId="67DC389D" w14:textId="77777777" w:rsidTr="000D1E4C">
        <w:trPr>
          <w:trHeight w:val="2825"/>
        </w:trPr>
        <w:tc>
          <w:tcPr>
            <w:tcW w:w="9497" w:type="dxa"/>
          </w:tcPr>
          <w:p w14:paraId="4558E053" w14:textId="77777777" w:rsidR="000D1E4C" w:rsidRDefault="000D1E4C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  <w:r w:rsidRPr="00365EA9">
              <w:rPr>
                <w:rFonts w:eastAsia="新細明體"/>
                <w:b/>
                <w:sz w:val="24"/>
                <w:szCs w:val="24"/>
              </w:rPr>
              <w:t>2010:</w:t>
            </w:r>
          </w:p>
          <w:p w14:paraId="7DA2A63E" w14:textId="77777777" w:rsidR="00365EA9" w:rsidRDefault="00365EA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</w:p>
          <w:p w14:paraId="63D08D69" w14:textId="77777777" w:rsidR="00365EA9" w:rsidRDefault="00365EA9" w:rsidP="00365EA9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  <w:r>
              <w:rPr>
                <w:rFonts w:eastAsia="新細明體"/>
                <w:b/>
                <w:sz w:val="24"/>
                <w:szCs w:val="24"/>
              </w:rPr>
              <w:t>AP=-10.1%</w:t>
            </w:r>
          </w:p>
          <w:p w14:paraId="52CDDCC5" w14:textId="77777777" w:rsidR="00365EA9" w:rsidRDefault="00365EA9" w:rsidP="00365EA9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  <w:r>
              <w:rPr>
                <w:rFonts w:eastAsia="新細明體"/>
                <w:b/>
                <w:sz w:val="24"/>
                <w:szCs w:val="24"/>
              </w:rPr>
              <w:t>GP=-14.9%</w:t>
            </w:r>
          </w:p>
          <w:p w14:paraId="3E9B536C" w14:textId="77777777" w:rsidR="00365EA9" w:rsidRPr="00365EA9" w:rsidRDefault="00365EA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</w:p>
        </w:tc>
      </w:tr>
      <w:tr w:rsidR="000D1E4C" w:rsidRPr="00365EA9" w14:paraId="247FBBB6" w14:textId="77777777" w:rsidTr="000D1E4C">
        <w:trPr>
          <w:trHeight w:val="2827"/>
        </w:trPr>
        <w:tc>
          <w:tcPr>
            <w:tcW w:w="9497" w:type="dxa"/>
          </w:tcPr>
          <w:p w14:paraId="0674CBD6" w14:textId="77777777" w:rsidR="000D1E4C" w:rsidRDefault="000D1E4C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  <w:r w:rsidRPr="00365EA9">
              <w:rPr>
                <w:rFonts w:eastAsia="新細明體"/>
                <w:b/>
                <w:sz w:val="24"/>
                <w:szCs w:val="24"/>
              </w:rPr>
              <w:t>2011:</w:t>
            </w:r>
          </w:p>
          <w:p w14:paraId="49BC7A54" w14:textId="77777777" w:rsidR="00365EA9" w:rsidRDefault="00365EA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</w:p>
          <w:p w14:paraId="5EADBB16" w14:textId="77777777" w:rsidR="00365EA9" w:rsidRDefault="00365EA9" w:rsidP="00365EA9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  <w:r>
              <w:rPr>
                <w:rFonts w:eastAsia="新細明體"/>
                <w:b/>
                <w:sz w:val="24"/>
                <w:szCs w:val="24"/>
              </w:rPr>
              <w:t>AP=-14.1%</w:t>
            </w:r>
          </w:p>
          <w:p w14:paraId="49EF1B46" w14:textId="77777777" w:rsidR="00365EA9" w:rsidRDefault="00365EA9" w:rsidP="00365EA9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  <w:r>
              <w:rPr>
                <w:rFonts w:eastAsia="新細明體"/>
                <w:b/>
                <w:sz w:val="24"/>
                <w:szCs w:val="24"/>
              </w:rPr>
              <w:t>GP=-22%</w:t>
            </w:r>
          </w:p>
          <w:p w14:paraId="74F635ED" w14:textId="77777777" w:rsidR="00365EA9" w:rsidRPr="00365EA9" w:rsidRDefault="00365EA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 w:val="24"/>
                <w:szCs w:val="24"/>
              </w:rPr>
            </w:pPr>
          </w:p>
        </w:tc>
      </w:tr>
    </w:tbl>
    <w:p w14:paraId="5350FD46" w14:textId="77777777" w:rsidR="000D1E4C" w:rsidRDefault="000D1E4C" w:rsidP="000D1E4C">
      <w:pPr>
        <w:pStyle w:val="Body"/>
        <w:numPr>
          <w:ilvl w:val="0"/>
          <w:numId w:val="2"/>
        </w:numPr>
        <w:tabs>
          <w:tab w:val="left" w:pos="426"/>
        </w:tabs>
        <w:spacing w:before="120" w:line="240" w:lineRule="auto"/>
        <w:ind w:left="426" w:hanging="426"/>
        <w:jc w:val="both"/>
        <w:rPr>
          <w:rFonts w:eastAsia="新細明體"/>
          <w:sz w:val="22"/>
          <w:szCs w:val="22"/>
          <w:lang w:eastAsia="zh-TW"/>
        </w:rPr>
      </w:pPr>
      <w:r>
        <w:t xml:space="preserve">What changes in </w:t>
      </w:r>
      <w:r w:rsidRPr="000F7BE3">
        <w:rPr>
          <w:b/>
        </w:rPr>
        <w:t>Hong Kong in 2009</w:t>
      </w:r>
      <w:r>
        <w:t xml:space="preserve"> could account for any change in the pattern of waste growth?</w:t>
      </w:r>
    </w:p>
    <w:p w14:paraId="65113D32" w14:textId="77777777" w:rsidR="000D1E4C" w:rsidRPr="00FE2BEF" w:rsidRDefault="000D1E4C" w:rsidP="000D1E4C">
      <w:pPr>
        <w:pStyle w:val="Body"/>
        <w:tabs>
          <w:tab w:val="left" w:pos="426"/>
        </w:tabs>
        <w:spacing w:line="240" w:lineRule="auto"/>
        <w:jc w:val="both"/>
        <w:rPr>
          <w:rFonts w:eastAsia="新細明體"/>
          <w:sz w:val="8"/>
          <w:szCs w:val="22"/>
          <w:lang w:eastAsia="zh-TW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0D1E4C" w14:paraId="7DB9DFFF" w14:textId="77777777" w:rsidTr="000D1E4C">
        <w:trPr>
          <w:trHeight w:val="4447"/>
        </w:trPr>
        <w:tc>
          <w:tcPr>
            <w:tcW w:w="9497" w:type="dxa"/>
          </w:tcPr>
          <w:p w14:paraId="61658E0A" w14:textId="77777777" w:rsidR="000C70D8" w:rsidRDefault="000C70D8" w:rsidP="000C70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ind w:firstLine="567"/>
            </w:pPr>
          </w:p>
          <w:p w14:paraId="1006FE89" w14:textId="77777777" w:rsidR="000C70D8" w:rsidRPr="000C70D8" w:rsidRDefault="000C70D8" w:rsidP="000C70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rPr>
                <w:sz w:val="24"/>
                <w:szCs w:val="24"/>
              </w:rPr>
            </w:pPr>
            <w:r w:rsidRPr="000C70D8">
              <w:rPr>
                <w:sz w:val="24"/>
                <w:szCs w:val="24"/>
              </w:rPr>
              <w:t>Percentage Error table shows significant divergence, especially in later years.</w:t>
            </w:r>
          </w:p>
          <w:p w14:paraId="775F8CA2" w14:textId="77777777" w:rsidR="000C70D8" w:rsidRDefault="000C70D8" w:rsidP="000C70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rPr>
                <w:sz w:val="24"/>
                <w:szCs w:val="24"/>
              </w:rPr>
            </w:pPr>
            <w:r w:rsidRPr="000C70D8">
              <w:rPr>
                <w:sz w:val="24"/>
                <w:szCs w:val="24"/>
              </w:rPr>
              <w:t>Ideal answer is the financial tsunami slowed the growth of commercial and industrial industries and hence their waste.  Alternative answer deals with growth in recycling in Hong Kong.</w:t>
            </w:r>
          </w:p>
          <w:p w14:paraId="27A30BE7" w14:textId="77777777" w:rsidR="00822A17" w:rsidRDefault="00822A17" w:rsidP="000C70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rPr>
                <w:sz w:val="24"/>
                <w:szCs w:val="24"/>
              </w:rPr>
            </w:pPr>
          </w:p>
          <w:p w14:paraId="350C69DF" w14:textId="77777777" w:rsidR="00822A17" w:rsidRPr="000C70D8" w:rsidRDefault="00822A17" w:rsidP="000C70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rPr>
                <w:sz w:val="24"/>
                <w:szCs w:val="24"/>
              </w:rPr>
            </w:pPr>
          </w:p>
          <w:p w14:paraId="38465865" w14:textId="77777777" w:rsidR="000D1E4C" w:rsidRDefault="000D1E4C" w:rsidP="000D1E4C">
            <w:pPr>
              <w:pStyle w:val="Body"/>
              <w:tabs>
                <w:tab w:val="left" w:pos="426"/>
              </w:tabs>
              <w:spacing w:before="120" w:line="240" w:lineRule="auto"/>
              <w:ind w:firstLine="0"/>
              <w:jc w:val="both"/>
              <w:rPr>
                <w:rFonts w:eastAsia="新細明體"/>
                <w:sz w:val="22"/>
                <w:szCs w:val="22"/>
              </w:rPr>
            </w:pPr>
          </w:p>
        </w:tc>
      </w:tr>
    </w:tbl>
    <w:p w14:paraId="5ED33A83" w14:textId="77777777" w:rsidR="000D1E4C" w:rsidRDefault="000D1E4C" w:rsidP="000D1E4C">
      <w:pPr>
        <w:pStyle w:val="Body"/>
        <w:tabs>
          <w:tab w:val="left" w:pos="426"/>
        </w:tabs>
        <w:spacing w:before="120" w:line="240" w:lineRule="auto"/>
        <w:jc w:val="both"/>
        <w:rPr>
          <w:rFonts w:eastAsia="新細明體"/>
          <w:sz w:val="22"/>
          <w:szCs w:val="22"/>
          <w:lang w:eastAsia="zh-TW"/>
        </w:rPr>
      </w:pPr>
    </w:p>
    <w:p w14:paraId="68789D9C" w14:textId="77777777" w:rsidR="000D1E4C" w:rsidRPr="006C2B44" w:rsidRDefault="000D1E4C" w:rsidP="000D1E4C">
      <w:pPr>
        <w:pStyle w:val="Body"/>
        <w:numPr>
          <w:ilvl w:val="0"/>
          <w:numId w:val="2"/>
        </w:numPr>
        <w:tabs>
          <w:tab w:val="left" w:pos="426"/>
        </w:tabs>
        <w:spacing w:before="120" w:line="240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t xml:space="preserve">Use your calculator to come up with a </w:t>
      </w:r>
      <w:r w:rsidRPr="00D1321B">
        <w:rPr>
          <w:b/>
        </w:rPr>
        <w:t>new</w:t>
      </w:r>
      <w:r>
        <w:t xml:space="preserve"> model (not linear or exponential)</w:t>
      </w:r>
      <w:r w:rsidRPr="00E31BC3">
        <w:rPr>
          <w:rFonts w:eastAsia="新細明體" w:hint="eastAsia"/>
          <w:sz w:val="22"/>
          <w:szCs w:val="22"/>
          <w:lang w:eastAsia="zh-TW"/>
        </w:rPr>
        <w:t>.</w:t>
      </w:r>
      <w:r>
        <w:rPr>
          <w:rFonts w:eastAsia="新細明體"/>
          <w:sz w:val="22"/>
          <w:szCs w:val="22"/>
          <w:lang w:eastAsia="zh-TW"/>
        </w:rPr>
        <w:t xml:space="preserve">  Write down the model below.</w:t>
      </w:r>
    </w:p>
    <w:p w14:paraId="76436AB2" w14:textId="77777777" w:rsidR="000D1E4C" w:rsidRPr="006C2B44" w:rsidRDefault="000D1E4C" w:rsidP="000D1E4C">
      <w:pPr>
        <w:pStyle w:val="Body"/>
        <w:tabs>
          <w:tab w:val="left" w:pos="426"/>
        </w:tabs>
        <w:spacing w:line="240" w:lineRule="auto"/>
        <w:ind w:left="425" w:firstLine="0"/>
        <w:jc w:val="both"/>
        <w:rPr>
          <w:sz w:val="8"/>
          <w:szCs w:val="22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762"/>
      </w:tblGrid>
      <w:tr w:rsidR="000D1E4C" w14:paraId="11139AA0" w14:textId="77777777" w:rsidTr="000D1E4C">
        <w:trPr>
          <w:trHeight w:val="6963"/>
        </w:trPr>
        <w:tc>
          <w:tcPr>
            <w:tcW w:w="9497" w:type="dxa"/>
          </w:tcPr>
          <w:p w14:paraId="136126A1" w14:textId="77777777" w:rsidR="00365EA9" w:rsidRPr="006C2B44" w:rsidRDefault="00822A17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  <w:r>
              <w:rPr>
                <w:rFonts w:eastAsia="新細明體"/>
                <w:b/>
                <w:noProof/>
                <w:szCs w:val="22"/>
              </w:rPr>
              <w:drawing>
                <wp:inline distT="0" distB="0" distL="0" distR="0" wp14:anchorId="2471A54D" wp14:editId="36DF2EF9">
                  <wp:extent cx="6066729" cy="2831742"/>
                  <wp:effectExtent l="0" t="0" r="444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6729" cy="28317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1F9F14" w14:textId="77777777" w:rsidR="000D1E4C" w:rsidRPr="006C2B44" w:rsidRDefault="000D1E4C" w:rsidP="000D1E4C">
      <w:pPr>
        <w:pStyle w:val="Body"/>
        <w:numPr>
          <w:ilvl w:val="0"/>
          <w:numId w:val="2"/>
        </w:numPr>
        <w:tabs>
          <w:tab w:val="left" w:pos="426"/>
        </w:tabs>
        <w:spacing w:before="120" w:line="240" w:lineRule="auto"/>
        <w:ind w:left="426" w:hanging="426"/>
        <w:jc w:val="both"/>
        <w:rPr>
          <w:sz w:val="8"/>
          <w:szCs w:val="22"/>
        </w:rPr>
      </w:pPr>
      <w:r>
        <w:t xml:space="preserve">Use </w:t>
      </w:r>
      <w:r w:rsidRPr="00FA6E43">
        <w:rPr>
          <w:b/>
        </w:rPr>
        <w:t>both</w:t>
      </w:r>
      <w:r>
        <w:t xml:space="preserve"> your </w:t>
      </w:r>
      <w:r w:rsidRPr="000F7BE3">
        <w:rPr>
          <w:b/>
        </w:rPr>
        <w:t>original</w:t>
      </w:r>
      <w:r>
        <w:rPr>
          <w:b/>
        </w:rPr>
        <w:t xml:space="preserve"> </w:t>
      </w:r>
      <w:r w:rsidRPr="00FA6E43">
        <w:t>and</w:t>
      </w:r>
      <w:r>
        <w:rPr>
          <w:b/>
        </w:rPr>
        <w:t xml:space="preserve"> new</w:t>
      </w:r>
      <w:r>
        <w:t xml:space="preserve"> models to predict the amount of waste generated in </w:t>
      </w:r>
      <w:r w:rsidRPr="000F7BE3">
        <w:rPr>
          <w:b/>
        </w:rPr>
        <w:t>2013</w:t>
      </w:r>
      <w:r w:rsidRPr="00E31BC3">
        <w:rPr>
          <w:rFonts w:eastAsia="新細明體" w:hint="eastAsia"/>
          <w:sz w:val="22"/>
          <w:szCs w:val="22"/>
          <w:lang w:eastAsia="zh-TW"/>
        </w:rPr>
        <w:t>.</w:t>
      </w:r>
      <w:r>
        <w:rPr>
          <w:rFonts w:eastAsia="新細明體"/>
          <w:sz w:val="22"/>
          <w:szCs w:val="22"/>
          <w:lang w:eastAsia="zh-TW"/>
        </w:rPr>
        <w:t xml:space="preserve"> 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315"/>
      </w:tblGrid>
      <w:tr w:rsidR="000D1E4C" w14:paraId="2D36ADD8" w14:textId="77777777" w:rsidTr="000D1E4C">
        <w:trPr>
          <w:trHeight w:val="2826"/>
        </w:trPr>
        <w:tc>
          <w:tcPr>
            <w:tcW w:w="9315" w:type="dxa"/>
          </w:tcPr>
          <w:p w14:paraId="30268986" w14:textId="77777777" w:rsidR="000D1E4C" w:rsidRDefault="000D1E4C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  <w:r>
              <w:rPr>
                <w:rFonts w:eastAsia="新細明體"/>
                <w:b/>
                <w:szCs w:val="22"/>
              </w:rPr>
              <w:t xml:space="preserve">  Original:</w:t>
            </w:r>
          </w:p>
          <w:p w14:paraId="5176A98D" w14:textId="77777777" w:rsidR="00365EA9" w:rsidRDefault="00365EA9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</w:p>
          <w:p w14:paraId="50537830" w14:textId="77777777" w:rsidR="00365EA9" w:rsidRPr="006C2B44" w:rsidRDefault="00822A17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  <w:r>
              <w:rPr>
                <w:rFonts w:eastAsia="新細明體"/>
                <w:b/>
                <w:szCs w:val="22"/>
              </w:rPr>
              <w:t>See above</w:t>
            </w:r>
          </w:p>
        </w:tc>
      </w:tr>
      <w:tr w:rsidR="000D1E4C" w14:paraId="6097CBB0" w14:textId="77777777" w:rsidTr="000D1E4C">
        <w:trPr>
          <w:trHeight w:val="3106"/>
        </w:trPr>
        <w:tc>
          <w:tcPr>
            <w:tcW w:w="9315" w:type="dxa"/>
          </w:tcPr>
          <w:p w14:paraId="25B7FA3B" w14:textId="77777777" w:rsidR="000D1E4C" w:rsidRDefault="000D1E4C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  <w:r>
              <w:rPr>
                <w:rFonts w:eastAsia="新細明體"/>
                <w:b/>
                <w:szCs w:val="22"/>
              </w:rPr>
              <w:t>New:</w:t>
            </w:r>
          </w:p>
          <w:p w14:paraId="1E077D35" w14:textId="77777777" w:rsidR="00822A17" w:rsidRDefault="00822A17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</w:p>
          <w:p w14:paraId="205B1094" w14:textId="77777777" w:rsidR="00822A17" w:rsidRDefault="00822A17" w:rsidP="000D1E4C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  <w:r>
              <w:rPr>
                <w:rFonts w:eastAsia="新細明體"/>
                <w:b/>
                <w:szCs w:val="22"/>
              </w:rPr>
              <w:t>See above</w:t>
            </w:r>
          </w:p>
        </w:tc>
      </w:tr>
    </w:tbl>
    <w:p w14:paraId="3A6E1B8B" w14:textId="77777777" w:rsidR="000D1E4C" w:rsidRDefault="000D1E4C" w:rsidP="000D1E4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rPr>
          <w:rFonts w:ascii="Times New Roman" w:hAnsi="Times New Roman" w:cs="Times New Roman"/>
        </w:rPr>
      </w:pPr>
    </w:p>
    <w:p w14:paraId="2D237FF6" w14:textId="77777777" w:rsidR="000D1E4C" w:rsidRPr="006C2B44" w:rsidRDefault="000D1E4C" w:rsidP="000D1E4C">
      <w:pPr>
        <w:pStyle w:val="Body"/>
        <w:numPr>
          <w:ilvl w:val="0"/>
          <w:numId w:val="2"/>
        </w:numPr>
        <w:tabs>
          <w:tab w:val="left" w:pos="426"/>
        </w:tabs>
        <w:spacing w:before="120" w:line="240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eastAsia="新細明體"/>
          <w:sz w:val="22"/>
          <w:szCs w:val="22"/>
          <w:lang w:eastAsia="zh-TW"/>
        </w:rPr>
        <w:t>How do the results in Q7 compare?  Explain the differences in your results.  Why are they important?</w:t>
      </w:r>
    </w:p>
    <w:p w14:paraId="45F0B963" w14:textId="77777777" w:rsidR="000D1E4C" w:rsidRPr="00FE2BEF" w:rsidRDefault="000D1E4C" w:rsidP="000D1E4C">
      <w:pPr>
        <w:pStyle w:val="Body"/>
        <w:widowControl w:val="0"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40" w:lineRule="auto"/>
        <w:jc w:val="both"/>
        <w:rPr>
          <w:rFonts w:eastAsia="新細明體"/>
          <w:sz w:val="8"/>
          <w:szCs w:val="22"/>
          <w:lang w:eastAsia="zh-TW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315"/>
      </w:tblGrid>
      <w:tr w:rsidR="000D1E4C" w14:paraId="3B1C8C4F" w14:textId="77777777" w:rsidTr="000D1E4C">
        <w:trPr>
          <w:trHeight w:val="4866"/>
        </w:trPr>
        <w:tc>
          <w:tcPr>
            <w:tcW w:w="9315" w:type="dxa"/>
          </w:tcPr>
          <w:p w14:paraId="3F04ED92" w14:textId="77777777" w:rsidR="00822A17" w:rsidRPr="00822A17" w:rsidRDefault="00822A17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rPr>
                <w:sz w:val="24"/>
                <w:szCs w:val="24"/>
              </w:rPr>
            </w:pPr>
            <w:r w:rsidRPr="00822A17">
              <w:rPr>
                <w:sz w:val="24"/>
                <w:szCs w:val="24"/>
              </w:rPr>
              <w:t>Compare the original model to the new</w:t>
            </w:r>
            <w:r>
              <w:rPr>
                <w:sz w:val="24"/>
                <w:szCs w:val="24"/>
              </w:rPr>
              <w:t xml:space="preserve"> and make valid comments</w:t>
            </w:r>
            <w:r w:rsidRPr="00822A17">
              <w:rPr>
                <w:sz w:val="24"/>
                <w:szCs w:val="24"/>
              </w:rPr>
              <w:t>.</w:t>
            </w:r>
          </w:p>
          <w:p w14:paraId="3B1AD561" w14:textId="77777777" w:rsidR="00822A17" w:rsidRPr="00822A17" w:rsidRDefault="00822A17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rPr>
                <w:sz w:val="24"/>
                <w:szCs w:val="24"/>
              </w:rPr>
            </w:pPr>
          </w:p>
          <w:p w14:paraId="0F78ADD4" w14:textId="77777777" w:rsidR="00822A17" w:rsidRDefault="00822A17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rPr>
                <w:sz w:val="24"/>
                <w:szCs w:val="24"/>
              </w:rPr>
            </w:pPr>
            <w:r w:rsidRPr="00822A17">
              <w:rPr>
                <w:sz w:val="24"/>
                <w:szCs w:val="24"/>
              </w:rPr>
              <w:t>Comment on their graphs</w:t>
            </w:r>
            <w:r>
              <w:rPr>
                <w:sz w:val="24"/>
                <w:szCs w:val="24"/>
              </w:rPr>
              <w:t xml:space="preserve"> (e.g. best fit line for the new graph looks closer to the points than that of the old graph etc.)</w:t>
            </w:r>
          </w:p>
          <w:p w14:paraId="23B14B59" w14:textId="77777777" w:rsidR="00822A17" w:rsidRDefault="00822A17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rPr>
                <w:sz w:val="24"/>
                <w:szCs w:val="24"/>
              </w:rPr>
            </w:pPr>
          </w:p>
          <w:p w14:paraId="63A46B0C" w14:textId="77777777" w:rsidR="00822A17" w:rsidRDefault="00822A17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Comment on % error (e.g. the new model has a smaller % error in year overall in 2010, 2011 etc and hence is more reliable)</w:t>
            </w:r>
          </w:p>
          <w:p w14:paraId="35ABA3C5" w14:textId="77777777" w:rsidR="00822A17" w:rsidRDefault="00822A17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  <w:rPr>
                <w:sz w:val="24"/>
                <w:szCs w:val="24"/>
              </w:rPr>
            </w:pPr>
          </w:p>
          <w:p w14:paraId="14B69270" w14:textId="77777777" w:rsidR="00822A17" w:rsidRDefault="00822A17" w:rsidP="000D1E4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</w:pPr>
          </w:p>
        </w:tc>
      </w:tr>
    </w:tbl>
    <w:p w14:paraId="513F8053" w14:textId="77777777" w:rsidR="000D1E4C" w:rsidRDefault="000D1E4C" w:rsidP="000D1E4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C2AD0E3" w14:textId="57CB67D5" w:rsidR="000D1E4C" w:rsidRPr="007B499A" w:rsidRDefault="00A34F72" w:rsidP="000D1E4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b/>
          <w:sz w:val="36"/>
          <w:szCs w:val="36"/>
        </w:rPr>
        <w:sectPr w:rsidR="000D1E4C" w:rsidRPr="007B499A" w:rsidSect="000D1E4C">
          <w:pgSz w:w="12240" w:h="15840"/>
          <w:pgMar w:top="1440" w:right="1080" w:bottom="1440" w:left="1080" w:header="720" w:footer="720" w:gutter="0"/>
          <w:cols w:space="720"/>
          <w:noEndnote/>
        </w:sectPr>
      </w:pPr>
      <w:r>
        <w:rPr>
          <w:rFonts w:ascii="Times New Roman" w:hAnsi="Times New Roman" w:cs="Times New Roman"/>
          <w:b/>
          <w:sz w:val="36"/>
          <w:szCs w:val="36"/>
        </w:rPr>
        <w:t>THE END</w:t>
      </w:r>
      <w:bookmarkStart w:id="0" w:name="_GoBack"/>
      <w:bookmarkEnd w:id="0"/>
    </w:p>
    <w:p w14:paraId="465DB93F" w14:textId="77777777" w:rsidR="0093533D" w:rsidRDefault="0093533D"/>
    <w:sectPr w:rsidR="0093533D" w:rsidSect="000D1E4C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C3DD0" w14:textId="77777777" w:rsidR="001E7D37" w:rsidRDefault="001E7D37" w:rsidP="000D1E4C">
      <w:pPr>
        <w:rPr>
          <w:rFonts w:hint="eastAsia"/>
        </w:rPr>
      </w:pPr>
      <w:r>
        <w:separator/>
      </w:r>
    </w:p>
  </w:endnote>
  <w:endnote w:type="continuationSeparator" w:id="0">
    <w:p w14:paraId="6B82344C" w14:textId="77777777" w:rsidR="001E7D37" w:rsidRDefault="001E7D37" w:rsidP="000D1E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altName w:val="Times"/>
    <w:panose1 w:val="02040503050406030204"/>
    <w:charset w:val="00"/>
    <w:family w:val="roman"/>
    <w:notTrueType/>
    <w:pitch w:val="default"/>
  </w:font>
  <w:font w:name="ＭＳ 明朝">
    <w:altName w:val="Optima ExtraBlack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altName w:val="Helvetica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新細明體"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00"/>
    <w:family w:val="auto"/>
    <w:pitch w:val="variable"/>
    <w:sig w:usb0="800002FF" w:usb1="5000204B" w:usb2="00000004" w:usb3="00000000" w:csb0="00000197" w:csb1="00000000"/>
  </w:font>
  <w:font w:name="Calibri Bold">
    <w:altName w:val="Arial Rounded MT Bold"/>
    <w:panose1 w:val="020F0702030404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entury Gothic">
    <w:altName w:val="Andale Mono"/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Bodoni MT Black">
    <w:altName w:val="Didot"/>
    <w:charset w:val="00"/>
    <w:family w:val="roman"/>
    <w:pitch w:val="variable"/>
    <w:sig w:usb0="00000003" w:usb1="00000000" w:usb2="00000000" w:usb3="00000000" w:csb0="00000001" w:csb1="00000000"/>
  </w:font>
  <w:font w:name="Castellar">
    <w:charset w:val="00"/>
    <w:family w:val="roman"/>
    <w:pitch w:val="variable"/>
    <w:sig w:usb0="00000003" w:usb1="00000000" w:usb2="00000000" w:usb3="00000000" w:csb0="00000001" w:csb1="00000000"/>
  </w:font>
  <w:font w:name="Stencil">
    <w:altName w:val="Lithos Pro Regular"/>
    <w:panose1 w:val="040409050D0802020404"/>
    <w:charset w:val="00"/>
    <w:family w:val="auto"/>
    <w:pitch w:val="variable"/>
    <w:sig w:usb0="00000003" w:usb1="00000000" w:usb2="00000000" w:usb3="00000000" w:csb0="00000001" w:csb1="00000000"/>
  </w:font>
  <w:font w:name="Berlin Sans FB Demi">
    <w:altName w:val="Helvetica Neue Black Condensed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idot">
    <w:panose1 w:val="02000503000000020003"/>
    <w:charset w:val="00"/>
    <w:family w:val="auto"/>
    <w:pitch w:val="variable"/>
    <w:sig w:usb0="80000067" w:usb1="00000000" w:usb2="00000000" w:usb3="00000000" w:csb0="000001FB" w:csb1="00000000"/>
  </w:font>
  <w:font w:name="Copperplate Gothic Light">
    <w:altName w:val="Copperplate"/>
    <w:panose1 w:val="020E0507020206020404"/>
    <w:charset w:val="00"/>
    <w:family w:val="auto"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auto"/>
    <w:pitch w:val="variable"/>
    <w:sig w:usb0="00000287" w:usb1="00000000" w:usb2="00000000" w:usb3="00000000" w:csb0="0000009F" w:csb1="00000000"/>
  </w:font>
  <w:font w:name="Helvetica Neue Black Condensed">
    <w:panose1 w:val="02000A06000000020004"/>
    <w:charset w:val="00"/>
    <w:family w:val="auto"/>
    <w:pitch w:val="variable"/>
    <w:sig w:usb0="80000067" w:usb1="00000000" w:usb2="00000000" w:usb3="00000000" w:csb0="00000001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Calibri">
    <w:altName w:val="Helvetica"/>
    <w:panose1 w:val="020F0502020204030204"/>
    <w:charset w:val="00"/>
    <w:family w:val="roman"/>
    <w:notTrueType/>
    <w:pitch w:val="default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19E28C" w14:textId="77777777" w:rsidR="001E7D37" w:rsidRDefault="001E7D37" w:rsidP="000D1E4C">
      <w:pPr>
        <w:rPr>
          <w:rFonts w:hint="eastAsia"/>
        </w:rPr>
      </w:pPr>
      <w:r>
        <w:separator/>
      </w:r>
    </w:p>
  </w:footnote>
  <w:footnote w:type="continuationSeparator" w:id="0">
    <w:p w14:paraId="08B22D45" w14:textId="77777777" w:rsidR="001E7D37" w:rsidRDefault="001E7D37" w:rsidP="000D1E4C">
      <w:pPr>
        <w:rPr>
          <w:rFonts w:hint="eastAsia"/>
        </w:rPr>
      </w:pPr>
      <w:r>
        <w:continuationSeparator/>
      </w:r>
    </w:p>
  </w:footnote>
  <w:footnote w:id="1">
    <w:p w14:paraId="14AE9C36" w14:textId="77777777" w:rsidR="001E7D37" w:rsidRPr="00C45E67" w:rsidRDefault="001E7D37" w:rsidP="000D1E4C">
      <w:pPr>
        <w:pStyle w:val="FootnoteText1"/>
        <w:rPr>
          <w:rFonts w:ascii="Century Gothic" w:eastAsia="Times New Roman" w:hAnsi="Century Gothic"/>
          <w:color w:val="auto"/>
          <w:sz w:val="12"/>
          <w:lang w:eastAsia="zh-TW"/>
        </w:rPr>
      </w:pPr>
      <w:r w:rsidRPr="00C45E67">
        <w:rPr>
          <w:rFonts w:ascii="Century Gothic" w:hAnsi="Century Gothic"/>
          <w:sz w:val="12"/>
        </w:rPr>
        <w:footnoteRef/>
      </w:r>
      <w:r w:rsidRPr="00C45E67">
        <w:rPr>
          <w:rFonts w:ascii="Century Gothic" w:hAnsi="Century Gothic"/>
          <w:sz w:val="12"/>
        </w:rPr>
        <w:t xml:space="preserve"> The Government of the Hong Kong Special Administrative Region, “Monitoring of Solid Waste in Hong Kong,” Disposal of Solid Waste at Landfills:  Commercial &amp; Industrial Waste (plate 2.3), 2000-2010, viewed January 13, 2013, </w:t>
      </w:r>
      <w:hyperlink r:id="rId1" w:history="1">
        <w:r w:rsidRPr="00C45E67">
          <w:rPr>
            <w:rFonts w:ascii="Century Gothic" w:hAnsi="Century Gothic"/>
            <w:sz w:val="12"/>
          </w:rPr>
          <w:t>http://www.wastereduction.gov.hk/en_html/assistancewizard/waste_red_sat.htm</w:t>
        </w:r>
      </w:hyperlink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3E00605"/>
    <w:multiLevelType w:val="hybridMultilevel"/>
    <w:tmpl w:val="5776D852"/>
    <w:lvl w:ilvl="0" w:tplc="46E4E4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4C"/>
    <w:rsid w:val="000C70D8"/>
    <w:rsid w:val="000D1E4C"/>
    <w:rsid w:val="001D11CD"/>
    <w:rsid w:val="001E7D37"/>
    <w:rsid w:val="00365EA9"/>
    <w:rsid w:val="00407B3C"/>
    <w:rsid w:val="00672591"/>
    <w:rsid w:val="00822A17"/>
    <w:rsid w:val="00904089"/>
    <w:rsid w:val="0093533D"/>
    <w:rsid w:val="00A3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66D4418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E4C"/>
  </w:style>
  <w:style w:type="paragraph" w:styleId="Heading3">
    <w:name w:val="heading 3"/>
    <w:basedOn w:val="Normal"/>
    <w:next w:val="Normal"/>
    <w:link w:val="Heading3Char"/>
    <w:uiPriority w:val="99"/>
    <w:qFormat/>
    <w:rsid w:val="000D1E4C"/>
    <w:pPr>
      <w:keepNext/>
      <w:spacing w:line="720" w:lineRule="auto"/>
      <w:outlineLvl w:val="2"/>
    </w:pPr>
    <w:rPr>
      <w:rFonts w:ascii="Arial" w:eastAsia="新細明體" w:hAnsi="Arial" w:cs="Arial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0D1E4C"/>
    <w:rPr>
      <w:rFonts w:ascii="Arial" w:eastAsia="新細明體" w:hAnsi="Arial" w:cs="Arial"/>
      <w:b/>
      <w:bCs/>
      <w:sz w:val="36"/>
      <w:szCs w:val="36"/>
    </w:rPr>
  </w:style>
  <w:style w:type="paragraph" w:styleId="PlainText">
    <w:name w:val="Plain Text"/>
    <w:basedOn w:val="Normal"/>
    <w:link w:val="PlainTextChar"/>
    <w:rsid w:val="000D1E4C"/>
    <w:rPr>
      <w:rFonts w:ascii="Courier New" w:eastAsia="新細明體" w:hAnsi="Courier New" w:cs="Courier New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0D1E4C"/>
    <w:rPr>
      <w:rFonts w:ascii="Courier New" w:eastAsia="新細明體" w:hAnsi="Courier New" w:cs="Courier New"/>
      <w:sz w:val="20"/>
      <w:szCs w:val="20"/>
      <w:lang w:val="en-GB"/>
    </w:rPr>
  </w:style>
  <w:style w:type="table" w:styleId="TableGrid">
    <w:name w:val="Table Grid"/>
    <w:basedOn w:val="TableNormal"/>
    <w:uiPriority w:val="99"/>
    <w:rsid w:val="000D1E4C"/>
    <w:rPr>
      <w:rFonts w:ascii="Times New Roman" w:eastAsia="新細明體" w:hAnsi="Times New Roman" w:cs="Times New Roman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0D1E4C"/>
    <w:pPr>
      <w:spacing w:line="288" w:lineRule="auto"/>
      <w:ind w:firstLine="567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Caption1">
    <w:name w:val="Caption1"/>
    <w:next w:val="Body"/>
    <w:rsid w:val="000D1E4C"/>
    <w:pPr>
      <w:jc w:val="center"/>
    </w:pPr>
    <w:rPr>
      <w:rFonts w:ascii="Hoefler Text" w:eastAsia="ヒラギノ角ゴ Pro W3" w:hAnsi="Hoefler Text" w:cs="Times New Roman"/>
      <w:b/>
      <w:i/>
      <w:color w:val="000000"/>
      <w:szCs w:val="20"/>
    </w:rPr>
  </w:style>
  <w:style w:type="paragraph" w:customStyle="1" w:styleId="FootnoteText1">
    <w:name w:val="Footnote Text1"/>
    <w:rsid w:val="000D1E4C"/>
    <w:pPr>
      <w:spacing w:line="288" w:lineRule="auto"/>
    </w:pPr>
    <w:rPr>
      <w:rFonts w:ascii="Hoefler Text" w:eastAsia="ヒラギノ角ゴ Pro W3" w:hAnsi="Hoefler Text" w:cs="Times New Roman"/>
      <w:color w:val="000000"/>
      <w:sz w:val="20"/>
      <w:szCs w:val="20"/>
    </w:rPr>
  </w:style>
  <w:style w:type="paragraph" w:customStyle="1" w:styleId="Heading13">
    <w:name w:val="Heading 13"/>
    <w:rsid w:val="000D1E4C"/>
    <w:pPr>
      <w:spacing w:line="336" w:lineRule="atLeast"/>
    </w:pPr>
    <w:rPr>
      <w:rFonts w:ascii="Calibri Bold" w:eastAsia="ヒラギノ角ゴ Pro W3" w:hAnsi="Calibri Bold" w:cs="Times New Roman"/>
      <w:color w:val="00000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08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08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E4C"/>
  </w:style>
  <w:style w:type="paragraph" w:styleId="Heading3">
    <w:name w:val="heading 3"/>
    <w:basedOn w:val="Normal"/>
    <w:next w:val="Normal"/>
    <w:link w:val="Heading3Char"/>
    <w:uiPriority w:val="99"/>
    <w:qFormat/>
    <w:rsid w:val="000D1E4C"/>
    <w:pPr>
      <w:keepNext/>
      <w:spacing w:line="720" w:lineRule="auto"/>
      <w:outlineLvl w:val="2"/>
    </w:pPr>
    <w:rPr>
      <w:rFonts w:ascii="Arial" w:eastAsia="新細明體" w:hAnsi="Arial" w:cs="Arial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0D1E4C"/>
    <w:rPr>
      <w:rFonts w:ascii="Arial" w:eastAsia="新細明體" w:hAnsi="Arial" w:cs="Arial"/>
      <w:b/>
      <w:bCs/>
      <w:sz w:val="36"/>
      <w:szCs w:val="36"/>
    </w:rPr>
  </w:style>
  <w:style w:type="paragraph" w:styleId="PlainText">
    <w:name w:val="Plain Text"/>
    <w:basedOn w:val="Normal"/>
    <w:link w:val="PlainTextChar"/>
    <w:rsid w:val="000D1E4C"/>
    <w:rPr>
      <w:rFonts w:ascii="Courier New" w:eastAsia="新細明體" w:hAnsi="Courier New" w:cs="Courier New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0D1E4C"/>
    <w:rPr>
      <w:rFonts w:ascii="Courier New" w:eastAsia="新細明體" w:hAnsi="Courier New" w:cs="Courier New"/>
      <w:sz w:val="20"/>
      <w:szCs w:val="20"/>
      <w:lang w:val="en-GB"/>
    </w:rPr>
  </w:style>
  <w:style w:type="table" w:styleId="TableGrid">
    <w:name w:val="Table Grid"/>
    <w:basedOn w:val="TableNormal"/>
    <w:uiPriority w:val="99"/>
    <w:rsid w:val="000D1E4C"/>
    <w:rPr>
      <w:rFonts w:ascii="Times New Roman" w:eastAsia="新細明體" w:hAnsi="Times New Roman" w:cs="Times New Roman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0D1E4C"/>
    <w:pPr>
      <w:spacing w:line="288" w:lineRule="auto"/>
      <w:ind w:firstLine="567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Caption1">
    <w:name w:val="Caption1"/>
    <w:next w:val="Body"/>
    <w:rsid w:val="000D1E4C"/>
    <w:pPr>
      <w:jc w:val="center"/>
    </w:pPr>
    <w:rPr>
      <w:rFonts w:ascii="Hoefler Text" w:eastAsia="ヒラギノ角ゴ Pro W3" w:hAnsi="Hoefler Text" w:cs="Times New Roman"/>
      <w:b/>
      <w:i/>
      <w:color w:val="000000"/>
      <w:szCs w:val="20"/>
    </w:rPr>
  </w:style>
  <w:style w:type="paragraph" w:customStyle="1" w:styleId="FootnoteText1">
    <w:name w:val="Footnote Text1"/>
    <w:rsid w:val="000D1E4C"/>
    <w:pPr>
      <w:spacing w:line="288" w:lineRule="auto"/>
    </w:pPr>
    <w:rPr>
      <w:rFonts w:ascii="Hoefler Text" w:eastAsia="ヒラギノ角ゴ Pro W3" w:hAnsi="Hoefler Text" w:cs="Times New Roman"/>
      <w:color w:val="000000"/>
      <w:sz w:val="20"/>
      <w:szCs w:val="20"/>
    </w:rPr>
  </w:style>
  <w:style w:type="paragraph" w:customStyle="1" w:styleId="Heading13">
    <w:name w:val="Heading 13"/>
    <w:rsid w:val="000D1E4C"/>
    <w:pPr>
      <w:spacing w:line="336" w:lineRule="atLeast"/>
    </w:pPr>
    <w:rPr>
      <w:rFonts w:ascii="Calibri Bold" w:eastAsia="ヒラギノ角ゴ Pro W3" w:hAnsi="Calibri Bold" w:cs="Times New Roman"/>
      <w:color w:val="00000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08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08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oleObject" Target="embeddings/oleObject1.bin"/><Relationship Id="rId10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astereduction.gov.hk/en_html/assistancewizard/waste_red_sa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9</Pages>
  <Words>1048</Words>
  <Characters>5974</Characters>
  <Application>Microsoft Macintosh Word</Application>
  <DocSecurity>0</DocSecurity>
  <Lines>49</Lines>
  <Paragraphs>14</Paragraphs>
  <ScaleCrop>false</ScaleCrop>
  <Company/>
  <LinksUpToDate>false</LinksUpToDate>
  <CharactersWithSpaces>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Wong</dc:creator>
  <cp:keywords/>
  <dc:description/>
  <cp:lastModifiedBy>William Wong</cp:lastModifiedBy>
  <cp:revision>3</cp:revision>
  <dcterms:created xsi:type="dcterms:W3CDTF">2013-03-01T00:30:00Z</dcterms:created>
  <dcterms:modified xsi:type="dcterms:W3CDTF">2013-03-10T09:53:00Z</dcterms:modified>
</cp:coreProperties>
</file>